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2D64622" w:rsidR="001E41F3" w:rsidRDefault="0069355E">
      <w:pPr>
        <w:pStyle w:val="CRCoverPage"/>
        <w:tabs>
          <w:tab w:val="right" w:pos="9639"/>
        </w:tabs>
        <w:spacing w:after="0"/>
        <w:rPr>
          <w:b/>
          <w:i/>
          <w:noProof/>
          <w:sz w:val="28"/>
          <w:lang w:eastAsia="zh-CN"/>
        </w:rPr>
      </w:pPr>
      <w:bookmarkStart w:id="0" w:name="OLE_LINK20"/>
      <w:bookmarkStart w:id="1" w:name="OLE_LINK21"/>
      <w:r>
        <w:rPr>
          <w:b/>
          <w:noProof/>
          <w:sz w:val="24"/>
        </w:rPr>
        <w:t>3GPP TSG-RAN WG2 Meeting #11</w:t>
      </w:r>
      <w:r w:rsidR="00B16BAC">
        <w:rPr>
          <w:rFonts w:hint="eastAsia"/>
          <w:b/>
          <w:noProof/>
          <w:sz w:val="24"/>
          <w:lang w:eastAsia="zh-CN"/>
        </w:rPr>
        <w:t>9</w:t>
      </w:r>
      <w:r>
        <w:rPr>
          <w:b/>
          <w:noProof/>
          <w:sz w:val="24"/>
        </w:rPr>
        <w:t>-e</w:t>
      </w:r>
      <w:r w:rsidR="001E41F3">
        <w:rPr>
          <w:b/>
          <w:i/>
          <w:noProof/>
          <w:sz w:val="28"/>
        </w:rPr>
        <w:tab/>
      </w:r>
      <w:r w:rsidR="00D85D67" w:rsidRPr="00D85D67">
        <w:rPr>
          <w:b/>
          <w:noProof/>
          <w:sz w:val="24"/>
        </w:rPr>
        <w:t>R2-2208385</w:t>
      </w:r>
    </w:p>
    <w:p w14:paraId="2FCA3FE6" w14:textId="2C619EC5" w:rsidR="00A9225E" w:rsidRDefault="00A9225E" w:rsidP="00A9225E">
      <w:pPr>
        <w:pStyle w:val="CRCoverPage"/>
        <w:outlineLvl w:val="0"/>
        <w:rPr>
          <w:b/>
          <w:noProof/>
          <w:sz w:val="24"/>
        </w:rPr>
      </w:pPr>
      <w:r w:rsidRPr="0056503B">
        <w:rPr>
          <w:b/>
          <w:noProof/>
          <w:sz w:val="24"/>
        </w:rPr>
        <w:t xml:space="preserve">Electronic meeting, </w:t>
      </w:r>
      <w:r w:rsidR="00020477">
        <w:rPr>
          <w:rFonts w:hint="eastAsia"/>
          <w:b/>
          <w:noProof/>
          <w:sz w:val="24"/>
          <w:lang w:eastAsia="zh-CN"/>
        </w:rPr>
        <w:t>17th</w:t>
      </w:r>
      <w:r w:rsidR="00020477" w:rsidRPr="001267E8">
        <w:rPr>
          <w:b/>
          <w:noProof/>
          <w:sz w:val="24"/>
        </w:rPr>
        <w:t xml:space="preserve"> </w:t>
      </w:r>
      <w:r w:rsidR="00700880">
        <w:rPr>
          <w:rFonts w:hint="eastAsia"/>
          <w:b/>
          <w:noProof/>
          <w:sz w:val="24"/>
          <w:lang w:eastAsia="zh-CN"/>
        </w:rPr>
        <w:t>Aug</w:t>
      </w:r>
      <w:r w:rsidR="00C501E1">
        <w:rPr>
          <w:rFonts w:hint="eastAsia"/>
          <w:b/>
          <w:noProof/>
          <w:sz w:val="24"/>
          <w:lang w:eastAsia="zh-CN"/>
        </w:rPr>
        <w:t>u</w:t>
      </w:r>
      <w:r w:rsidR="00700880">
        <w:rPr>
          <w:rFonts w:hint="eastAsia"/>
          <w:b/>
          <w:noProof/>
          <w:sz w:val="24"/>
          <w:lang w:eastAsia="zh-CN"/>
        </w:rPr>
        <w:t>st</w:t>
      </w:r>
      <w:r w:rsidRPr="001267E8">
        <w:rPr>
          <w:b/>
          <w:noProof/>
          <w:sz w:val="24"/>
        </w:rPr>
        <w:t xml:space="preserve"> – </w:t>
      </w:r>
      <w:r w:rsidR="00700880">
        <w:rPr>
          <w:rFonts w:hint="eastAsia"/>
          <w:b/>
          <w:noProof/>
          <w:sz w:val="24"/>
          <w:lang w:eastAsia="zh-CN"/>
        </w:rPr>
        <w:t>26</w:t>
      </w:r>
      <w:r>
        <w:rPr>
          <w:rFonts w:hint="eastAsia"/>
          <w:b/>
          <w:noProof/>
          <w:sz w:val="24"/>
          <w:lang w:eastAsia="zh-CN"/>
        </w:rPr>
        <w:t>th</w:t>
      </w:r>
      <w:r w:rsidRPr="001267E8">
        <w:rPr>
          <w:b/>
          <w:noProof/>
          <w:sz w:val="24"/>
        </w:rPr>
        <w:t xml:space="preserve"> </w:t>
      </w:r>
      <w:r w:rsidR="00C501E1">
        <w:rPr>
          <w:rFonts w:hint="eastAsia"/>
          <w:b/>
          <w:noProof/>
          <w:sz w:val="24"/>
          <w:lang w:eastAsia="zh-CN"/>
        </w:rPr>
        <w:t>Augu</w:t>
      </w:r>
      <w:r w:rsidR="00700880">
        <w:rPr>
          <w:rFonts w:hint="eastAsia"/>
          <w:b/>
          <w:noProof/>
          <w:sz w:val="24"/>
          <w:lang w:eastAsia="zh-CN"/>
        </w:rPr>
        <w:t>st</w:t>
      </w:r>
      <w:r w:rsidR="00700880" w:rsidRPr="001267E8">
        <w:rPr>
          <w:b/>
          <w:noProof/>
          <w:sz w:val="24"/>
        </w:rPr>
        <w:t xml:space="preserve"> </w:t>
      </w:r>
      <w:r w:rsidRPr="001267E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44066" w:rsidR="001E41F3" w:rsidRPr="00410371" w:rsidRDefault="00BA244F" w:rsidP="00AE58D6">
            <w:pPr>
              <w:pStyle w:val="CRCoverPage"/>
              <w:spacing w:after="0"/>
              <w:jc w:val="right"/>
              <w:rPr>
                <w:b/>
                <w:noProof/>
                <w:sz w:val="28"/>
                <w:lang w:eastAsia="zh-CN"/>
              </w:rPr>
            </w:pPr>
            <w:r>
              <w:rPr>
                <w:b/>
                <w:sz w:val="28"/>
              </w:rPr>
              <w:t>38.</w:t>
            </w:r>
            <w:r w:rsidR="00044589">
              <w:rPr>
                <w:rFonts w:hint="eastAsia"/>
                <w:b/>
                <w:sz w:val="28"/>
                <w:lang w:eastAsia="zh-CN"/>
              </w:rPr>
              <w:t>3</w:t>
            </w:r>
            <w:r w:rsidR="007C5348">
              <w:rPr>
                <w:rFonts w:hint="eastAsia"/>
                <w:b/>
                <w:sz w:val="28"/>
                <w:lang w:eastAsia="zh-CN"/>
              </w:rPr>
              <w:t>3</w:t>
            </w:r>
            <w:r w:rsidR="00F92A40">
              <w:rPr>
                <w:rFonts w:hint="eastAsia"/>
                <w:b/>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D381A" w:rsidR="001E41F3" w:rsidRPr="00410371" w:rsidRDefault="00D85D67" w:rsidP="00D85D67">
            <w:pPr>
              <w:pStyle w:val="CRCoverPage"/>
              <w:spacing w:after="0"/>
              <w:jc w:val="right"/>
              <w:rPr>
                <w:noProof/>
                <w:lang w:eastAsia="zh-CN"/>
              </w:rPr>
            </w:pPr>
            <w:r w:rsidRPr="00D85D67">
              <w:rPr>
                <w:b/>
                <w:sz w:val="28"/>
                <w:lang w:eastAsia="zh-CN"/>
              </w:rPr>
              <w:t>3413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BC3FFE"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7CDFB"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4C3BBF">
              <w:rPr>
                <w:rFonts w:hint="eastAsia"/>
                <w:b/>
                <w:sz w:val="28"/>
                <w:lang w:eastAsia="zh-CN"/>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DF23FD" w:rsidR="001E41F3" w:rsidRDefault="005D6CA1" w:rsidP="00E51810">
            <w:pPr>
              <w:pStyle w:val="CRCoverPage"/>
              <w:spacing w:after="0"/>
              <w:ind w:left="100"/>
              <w:rPr>
                <w:noProof/>
                <w:lang w:eastAsia="zh-CN"/>
              </w:rPr>
            </w:pPr>
            <w:r w:rsidRPr="005D6CA1">
              <w:rPr>
                <w:noProof/>
                <w:lang w:eastAsia="zh-CN"/>
              </w:rPr>
              <w:t>Corrections on RedCap specific initial DL BWP related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F5DF5A" w:rsidR="001E41F3" w:rsidRDefault="002C6A9F">
            <w:pPr>
              <w:pStyle w:val="CRCoverPage"/>
              <w:spacing w:after="0"/>
              <w:ind w:left="100"/>
              <w:rPr>
                <w:noProof/>
              </w:rPr>
            </w:pPr>
            <w:r w:rsidRPr="00F00C4E">
              <w:rPr>
                <w:rFonts w:eastAsia="宋体"/>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DC80" w:rsidR="001E41F3" w:rsidRDefault="00054A6F" w:rsidP="001F74A5">
            <w:pPr>
              <w:pStyle w:val="CRCoverPage"/>
              <w:spacing w:after="0"/>
              <w:ind w:left="100"/>
              <w:rPr>
                <w:noProof/>
                <w:lang w:eastAsia="zh-CN"/>
              </w:rPr>
            </w:pPr>
            <w:r>
              <w:t>2022-0</w:t>
            </w:r>
            <w:r w:rsidR="002B69C5">
              <w:rPr>
                <w:rFonts w:hint="eastAsia"/>
                <w:lang w:eastAsia="zh-CN"/>
              </w:rPr>
              <w:t>8</w:t>
            </w:r>
            <w:r>
              <w:t>-</w:t>
            </w:r>
            <w:r w:rsidR="00F574EE">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31019" w14:textId="379285A1" w:rsidR="004D3AB1" w:rsidRDefault="00D72A67" w:rsidP="00314F71">
            <w:pPr>
              <w:pStyle w:val="af2"/>
              <w:numPr>
                <w:ilvl w:val="0"/>
                <w:numId w:val="32"/>
              </w:numPr>
              <w:rPr>
                <w:rFonts w:eastAsiaTheme="minorEastAsia"/>
                <w:lang w:eastAsia="zh-CN"/>
              </w:rPr>
            </w:pP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RedCap</w:t>
            </w:r>
            <w:proofErr w:type="spellEnd"/>
            <w:r>
              <w:rPr>
                <w:rFonts w:eastAsiaTheme="minorEastAsia" w:hint="eastAsia"/>
                <w:lang w:eastAsia="zh-CN"/>
              </w:rPr>
              <w:t>, the</w:t>
            </w:r>
            <w:r w:rsidRPr="004D3AB1">
              <w:rPr>
                <w:rFonts w:eastAsiaTheme="minorEastAsia"/>
                <w:lang w:eastAsia="zh-CN"/>
              </w:rPr>
              <w:t xml:space="preserve"> </w:t>
            </w:r>
            <w:proofErr w:type="spellStart"/>
            <w:r w:rsidRPr="004D3AB1">
              <w:rPr>
                <w:rFonts w:eastAsiaTheme="minorEastAsia"/>
                <w:lang w:eastAsia="zh-CN"/>
              </w:rPr>
              <w:t>Red</w:t>
            </w:r>
            <w:r w:rsidRPr="004D3AB1">
              <w:rPr>
                <w:rFonts w:eastAsiaTheme="minorEastAsia" w:hint="eastAsia"/>
                <w:lang w:eastAsia="zh-CN"/>
              </w:rPr>
              <w:t>C</w:t>
            </w:r>
            <w:r>
              <w:rPr>
                <w:rFonts w:eastAsiaTheme="minorEastAsia"/>
                <w:lang w:eastAsia="zh-CN"/>
              </w:rPr>
              <w:t>ap</w:t>
            </w:r>
            <w:proofErr w:type="spellEnd"/>
            <w:r>
              <w:rPr>
                <w:rFonts w:eastAsiaTheme="minorEastAsia"/>
                <w:lang w:eastAsia="zh-CN"/>
              </w:rPr>
              <w:t xml:space="preserve"> specific initial DL BWP</w:t>
            </w:r>
            <w:r>
              <w:rPr>
                <w:rFonts w:eastAsiaTheme="minorEastAsia" w:hint="eastAsia"/>
                <w:lang w:eastAsia="zh-CN"/>
              </w:rPr>
              <w:t xml:space="preserve"> (if configured) may not include the entire CORESET#0, and then </w:t>
            </w:r>
            <w:proofErr w:type="spellStart"/>
            <w:r w:rsidRPr="00D72A67">
              <w:rPr>
                <w:rFonts w:eastAsiaTheme="minorEastAsia"/>
                <w:i/>
                <w:lang w:eastAsia="zh-CN"/>
              </w:rPr>
              <w:t>commonControlResourceSet</w:t>
            </w:r>
            <w:proofErr w:type="spellEnd"/>
            <w:r>
              <w:rPr>
                <w:rFonts w:eastAsiaTheme="minorEastAsia" w:hint="eastAsia"/>
                <w:lang w:eastAsia="zh-CN"/>
              </w:rPr>
              <w:t xml:space="preserve"> </w:t>
            </w:r>
            <w:r w:rsidR="003B390E">
              <w:rPr>
                <w:rFonts w:eastAsiaTheme="minorEastAsia" w:hint="eastAsia"/>
                <w:lang w:eastAsia="zh-CN"/>
              </w:rPr>
              <w:t>(</w:t>
            </w:r>
            <w:r>
              <w:rPr>
                <w:rFonts w:eastAsiaTheme="minorEastAsia" w:hint="eastAsia"/>
                <w:lang w:eastAsia="zh-CN"/>
              </w:rPr>
              <w:t>if configured</w:t>
            </w:r>
            <w:r w:rsidR="003B390E">
              <w:rPr>
                <w:rFonts w:eastAsiaTheme="minorEastAsia" w:hint="eastAsia"/>
                <w:lang w:eastAsia="zh-CN"/>
              </w:rPr>
              <w:t>)</w:t>
            </w:r>
            <w:r>
              <w:rPr>
                <w:rFonts w:eastAsiaTheme="minorEastAsia" w:hint="eastAsia"/>
                <w:lang w:eastAsia="zh-CN"/>
              </w:rPr>
              <w:t xml:space="preserve"> in this BWP </w:t>
            </w:r>
            <w:proofErr w:type="spellStart"/>
            <w:r>
              <w:rPr>
                <w:rFonts w:eastAsiaTheme="minorEastAsia" w:hint="eastAsia"/>
                <w:lang w:eastAsia="zh-CN"/>
              </w:rPr>
              <w:t>can not</w:t>
            </w:r>
            <w:proofErr w:type="spellEnd"/>
            <w:r>
              <w:rPr>
                <w:rFonts w:eastAsiaTheme="minorEastAsia" w:hint="eastAsia"/>
                <w:lang w:eastAsia="zh-CN"/>
              </w:rPr>
              <w:t xml:space="preserve"> be included in the </w:t>
            </w:r>
            <w:r w:rsidR="0021197A">
              <w:rPr>
                <w:rFonts w:eastAsiaTheme="minorEastAsia" w:hint="eastAsia"/>
                <w:lang w:eastAsia="zh-CN"/>
              </w:rPr>
              <w:t xml:space="preserve">bandwidth of </w:t>
            </w:r>
            <w:r>
              <w:rPr>
                <w:rFonts w:eastAsiaTheme="minorEastAsia" w:hint="eastAsia"/>
                <w:lang w:eastAsia="zh-CN"/>
              </w:rPr>
              <w:t xml:space="preserve">CORESET#0. </w:t>
            </w:r>
          </w:p>
          <w:p w14:paraId="3FBBB4EB" w14:textId="5F14D81E" w:rsidR="00D72A67" w:rsidRDefault="00D72A67" w:rsidP="005240C7">
            <w:pPr>
              <w:pStyle w:val="af2"/>
              <w:ind w:leftChars="191" w:left="382"/>
              <w:rPr>
                <w:rFonts w:eastAsiaTheme="minorEastAsia"/>
                <w:lang w:eastAsia="zh-CN"/>
              </w:rPr>
            </w:pPr>
            <w:r>
              <w:rPr>
                <w:rFonts w:eastAsiaTheme="minorEastAsia" w:hint="eastAsia"/>
                <w:lang w:eastAsia="zh-CN"/>
              </w:rPr>
              <w:t xml:space="preserve">However, according to the </w:t>
            </w:r>
            <w:r>
              <w:rPr>
                <w:rFonts w:eastAsiaTheme="minorEastAsia"/>
                <w:lang w:eastAsia="zh-CN"/>
              </w:rPr>
              <w:t>current</w:t>
            </w:r>
            <w:r>
              <w:rPr>
                <w:rFonts w:eastAsiaTheme="minorEastAsia" w:hint="eastAsia"/>
                <w:lang w:eastAsia="zh-CN"/>
              </w:rPr>
              <w:t xml:space="preserve"> field description of </w:t>
            </w:r>
            <w:proofErr w:type="spellStart"/>
            <w:r w:rsidRPr="00D72A67">
              <w:rPr>
                <w:rFonts w:eastAsiaTheme="minorEastAsia"/>
                <w:i/>
                <w:lang w:eastAsia="zh-CN"/>
              </w:rPr>
              <w:t>commonControlResourceSet</w:t>
            </w:r>
            <w:proofErr w:type="spellEnd"/>
            <w:r w:rsidRPr="004D3AB1">
              <w:rPr>
                <w:rFonts w:eastAsiaTheme="minorEastAsia"/>
                <w:lang w:eastAsia="zh-CN"/>
              </w:rPr>
              <w:t xml:space="preserve"> in </w:t>
            </w:r>
            <w:r w:rsidRPr="00D72A67">
              <w:rPr>
                <w:rFonts w:eastAsiaTheme="minorEastAsia"/>
                <w:i/>
                <w:lang w:eastAsia="zh-CN"/>
              </w:rPr>
              <w:t>PDCCH-</w:t>
            </w:r>
            <w:proofErr w:type="spellStart"/>
            <w:r w:rsidRPr="00D72A67">
              <w:rPr>
                <w:rFonts w:eastAsiaTheme="minorEastAsia"/>
                <w:i/>
                <w:lang w:eastAsia="zh-CN"/>
              </w:rPr>
              <w:t>ConfigCommon</w:t>
            </w:r>
            <w:proofErr w:type="spellEnd"/>
            <w:r>
              <w:rPr>
                <w:rFonts w:eastAsiaTheme="minorEastAsia" w:hint="eastAsia"/>
                <w:lang w:eastAsia="zh-CN"/>
              </w:rPr>
              <w:t>:</w:t>
            </w:r>
          </w:p>
          <w:p w14:paraId="22A5A17B" w14:textId="77777777" w:rsidR="00D72A67" w:rsidRPr="00962B3F" w:rsidRDefault="00D72A67" w:rsidP="005240C7">
            <w:pPr>
              <w:pStyle w:val="TAL"/>
              <w:ind w:firstLineChars="200" w:firstLine="361"/>
              <w:rPr>
                <w:rFonts w:eastAsia="宋体"/>
                <w:szCs w:val="22"/>
                <w:lang w:eastAsia="sv-SE"/>
              </w:rPr>
            </w:pPr>
            <w:proofErr w:type="spellStart"/>
            <w:r w:rsidRPr="00962B3F">
              <w:rPr>
                <w:rFonts w:eastAsia="宋体"/>
                <w:b/>
                <w:i/>
                <w:szCs w:val="22"/>
                <w:lang w:eastAsia="sv-SE"/>
              </w:rPr>
              <w:t>commonControlResourceSet</w:t>
            </w:r>
            <w:proofErr w:type="spellEnd"/>
          </w:p>
          <w:p w14:paraId="59B8D3E3" w14:textId="4730A262" w:rsidR="00D72A67" w:rsidRDefault="00D72A67" w:rsidP="005240C7">
            <w:pPr>
              <w:pStyle w:val="af2"/>
              <w:ind w:leftChars="191" w:left="382"/>
              <w:rPr>
                <w:rFonts w:eastAsia="宋体"/>
                <w:szCs w:val="22"/>
                <w:lang w:eastAsia="zh-CN"/>
              </w:rPr>
            </w:pPr>
            <w:r w:rsidRPr="00962B3F">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962B3F">
              <w:rPr>
                <w:rFonts w:eastAsia="宋体"/>
                <w:i/>
                <w:szCs w:val="22"/>
                <w:lang w:eastAsia="sv-SE"/>
              </w:rPr>
              <w:t>ControlResourceSetId</w:t>
            </w:r>
            <w:proofErr w:type="spellEnd"/>
            <w:r w:rsidRPr="00962B3F">
              <w:rPr>
                <w:rFonts w:eastAsia="宋体"/>
                <w:szCs w:val="22"/>
                <w:lang w:eastAsia="sv-SE"/>
              </w:rPr>
              <w:t xml:space="preserve"> other than 0 for this </w:t>
            </w:r>
            <w:proofErr w:type="spellStart"/>
            <w:r w:rsidRPr="00962B3F">
              <w:rPr>
                <w:rFonts w:eastAsia="宋体"/>
                <w:i/>
                <w:szCs w:val="22"/>
                <w:lang w:eastAsia="sv-SE"/>
              </w:rPr>
              <w:t>ControlResourceSet</w:t>
            </w:r>
            <w:proofErr w:type="spellEnd"/>
            <w:r w:rsidRPr="00962B3F">
              <w:rPr>
                <w:rFonts w:eastAsia="宋体"/>
                <w:szCs w:val="22"/>
                <w:lang w:eastAsia="sv-SE"/>
              </w:rPr>
              <w:t xml:space="preserve">. </w:t>
            </w:r>
            <w:r w:rsidRPr="00D72A67">
              <w:rPr>
                <w:rFonts w:eastAsia="宋体"/>
                <w:color w:val="FF0000"/>
                <w:szCs w:val="22"/>
                <w:lang w:eastAsia="sv-SE"/>
              </w:rPr>
              <w:t xml:space="preserve">The network configures the </w:t>
            </w:r>
            <w:proofErr w:type="spellStart"/>
            <w:r w:rsidRPr="00D72A67">
              <w:rPr>
                <w:rFonts w:eastAsia="宋体"/>
                <w:i/>
                <w:color w:val="FF0000"/>
                <w:szCs w:val="22"/>
                <w:lang w:eastAsia="sv-SE"/>
              </w:rPr>
              <w:t>commonControlResourceSet</w:t>
            </w:r>
            <w:proofErr w:type="spellEnd"/>
            <w:r w:rsidRPr="00D72A67">
              <w:rPr>
                <w:rFonts w:eastAsia="宋体"/>
                <w:color w:val="FF0000"/>
                <w:szCs w:val="22"/>
                <w:lang w:eastAsia="sv-SE"/>
              </w:rPr>
              <w:t xml:space="preserve"> in </w:t>
            </w:r>
            <w:r w:rsidRPr="00D72A67">
              <w:rPr>
                <w:rFonts w:eastAsia="宋体"/>
                <w:i/>
                <w:color w:val="FF0000"/>
                <w:lang w:eastAsia="sv-SE"/>
              </w:rPr>
              <w:t>SIB1</w:t>
            </w:r>
            <w:r w:rsidRPr="00D72A67">
              <w:rPr>
                <w:rFonts w:eastAsia="宋体"/>
                <w:color w:val="FF0000"/>
                <w:szCs w:val="22"/>
                <w:lang w:eastAsia="sv-SE"/>
              </w:rPr>
              <w:t xml:space="preserve"> so that it is contained in the bandwidth of CORESET#0.</w:t>
            </w:r>
          </w:p>
          <w:p w14:paraId="2FD25402" w14:textId="3814B67F" w:rsidR="00D72A67" w:rsidRDefault="00BB07D8" w:rsidP="005240C7">
            <w:pPr>
              <w:pStyle w:val="af2"/>
              <w:ind w:leftChars="191" w:left="382"/>
              <w:rPr>
                <w:rFonts w:eastAsiaTheme="minorEastAsia"/>
                <w:lang w:eastAsia="zh-CN"/>
              </w:rPr>
            </w:pPr>
            <w:r>
              <w:rPr>
                <w:rFonts w:eastAsiaTheme="minorEastAsia"/>
                <w:lang w:eastAsia="zh-CN"/>
              </w:rPr>
              <w:t>T</w:t>
            </w:r>
            <w:r>
              <w:rPr>
                <w:rFonts w:eastAsiaTheme="minorEastAsia" w:hint="eastAsia"/>
                <w:lang w:eastAsia="zh-CN"/>
              </w:rPr>
              <w:t xml:space="preserve">hat is, the common CORESET defined by </w:t>
            </w:r>
            <w:proofErr w:type="spellStart"/>
            <w:r w:rsidRPr="00BB07D8">
              <w:rPr>
                <w:rFonts w:eastAsia="宋体"/>
                <w:i/>
                <w:szCs w:val="22"/>
                <w:lang w:eastAsia="sv-SE"/>
              </w:rPr>
              <w:t>commonControlResourceSet</w:t>
            </w:r>
            <w:proofErr w:type="spellEnd"/>
            <w:r>
              <w:rPr>
                <w:rFonts w:eastAsiaTheme="minorEastAsia" w:hint="eastAsia"/>
                <w:lang w:eastAsia="zh-CN"/>
              </w:rPr>
              <w:t xml:space="preserve"> in </w:t>
            </w:r>
            <w:r w:rsidRPr="004D3AB1">
              <w:rPr>
                <w:rFonts w:eastAsiaTheme="minorEastAsia"/>
                <w:lang w:eastAsia="zh-CN"/>
              </w:rPr>
              <w:t>the initial DL BWP configured by SIB1 should be contained in the bandwidth of CORESET#0</w:t>
            </w:r>
            <w:r w:rsidR="00E5328A">
              <w:rPr>
                <w:rFonts w:eastAsiaTheme="minorEastAsia" w:hint="eastAsia"/>
                <w:lang w:eastAsia="zh-CN"/>
              </w:rPr>
              <w:t xml:space="preserve">, which has been not applicable </w:t>
            </w:r>
            <w:r w:rsidR="006460E0">
              <w:rPr>
                <w:rFonts w:eastAsiaTheme="minorEastAsia" w:hint="eastAsia"/>
                <w:lang w:eastAsia="zh-CN"/>
              </w:rPr>
              <w:t>to</w:t>
            </w:r>
            <w:r w:rsidR="00E5328A">
              <w:rPr>
                <w:rFonts w:eastAsiaTheme="minorEastAsia" w:hint="eastAsia"/>
                <w:lang w:eastAsia="zh-CN"/>
              </w:rPr>
              <w:t xml:space="preserve"> </w:t>
            </w:r>
            <w:proofErr w:type="spellStart"/>
            <w:r w:rsidR="00E5328A">
              <w:rPr>
                <w:rFonts w:eastAsiaTheme="minorEastAsia" w:hint="eastAsia"/>
                <w:lang w:eastAsia="zh-CN"/>
              </w:rPr>
              <w:t>RedCap</w:t>
            </w:r>
            <w:proofErr w:type="spellEnd"/>
            <w:r w:rsidR="00E5328A">
              <w:rPr>
                <w:rFonts w:eastAsiaTheme="minorEastAsia" w:hint="eastAsia"/>
                <w:lang w:eastAsia="zh-CN"/>
              </w:rPr>
              <w:t xml:space="preserve"> </w:t>
            </w:r>
            <w:r w:rsidR="007B27E4">
              <w:rPr>
                <w:rFonts w:eastAsiaTheme="minorEastAsia" w:hint="eastAsia"/>
                <w:lang w:eastAsia="zh-CN"/>
              </w:rPr>
              <w:t>specific initial BWP not including CORESET#0</w:t>
            </w:r>
            <w:r>
              <w:rPr>
                <w:rFonts w:eastAsiaTheme="minorEastAsia" w:hint="eastAsia"/>
                <w:lang w:eastAsia="zh-CN"/>
              </w:rPr>
              <w:t xml:space="preserve">. </w:t>
            </w:r>
          </w:p>
          <w:p w14:paraId="52CEE979" w14:textId="77777777" w:rsidR="00765B3F" w:rsidRDefault="00BB07D8" w:rsidP="005240C7">
            <w:pPr>
              <w:pStyle w:val="af2"/>
              <w:ind w:leftChars="191" w:left="382"/>
              <w:rPr>
                <w:rFonts w:eastAsiaTheme="minorEastAsia"/>
                <w:lang w:eastAsia="zh-CN"/>
              </w:rPr>
            </w:pPr>
            <w:r>
              <w:rPr>
                <w:rFonts w:eastAsiaTheme="minorEastAsia"/>
                <w:lang w:eastAsia="zh-CN"/>
              </w:rPr>
              <w:t>S</w:t>
            </w:r>
            <w:r>
              <w:rPr>
                <w:rFonts w:eastAsiaTheme="minorEastAsia" w:hint="eastAsia"/>
                <w:lang w:eastAsia="zh-CN"/>
              </w:rPr>
              <w:t xml:space="preserve">o the current field description of </w:t>
            </w:r>
            <w:proofErr w:type="spellStart"/>
            <w:r w:rsidRPr="00BB07D8">
              <w:rPr>
                <w:rFonts w:eastAsiaTheme="minorEastAsia"/>
                <w:i/>
                <w:lang w:eastAsia="zh-CN"/>
              </w:rPr>
              <w:t>commonControlResourceSet</w:t>
            </w:r>
            <w:proofErr w:type="spellEnd"/>
            <w:r>
              <w:rPr>
                <w:rFonts w:eastAsiaTheme="minorEastAsia" w:hint="eastAsia"/>
                <w:lang w:eastAsia="zh-CN"/>
              </w:rPr>
              <w:t xml:space="preserve"> in red should be updated accordingly for </w:t>
            </w:r>
            <w:proofErr w:type="spellStart"/>
            <w:r>
              <w:rPr>
                <w:rFonts w:eastAsiaTheme="minorEastAsia" w:hint="eastAsia"/>
                <w:lang w:eastAsia="zh-CN"/>
              </w:rPr>
              <w:t>RedCap</w:t>
            </w:r>
            <w:proofErr w:type="spellEnd"/>
            <w:r>
              <w:rPr>
                <w:rFonts w:eastAsiaTheme="minorEastAsia" w:hint="eastAsia"/>
                <w:lang w:eastAsia="zh-CN"/>
              </w:rPr>
              <w:t xml:space="preserve"> specific initial DL BWP. </w:t>
            </w:r>
          </w:p>
          <w:p w14:paraId="446A6F37" w14:textId="0DA9F231" w:rsidR="00314F71" w:rsidRPr="00772D0A" w:rsidRDefault="00E30556" w:rsidP="00E30556">
            <w:pPr>
              <w:pStyle w:val="af2"/>
              <w:numPr>
                <w:ilvl w:val="0"/>
                <w:numId w:val="32"/>
              </w:numPr>
              <w:rPr>
                <w:rFonts w:eastAsiaTheme="minorEastAsia"/>
                <w:lang w:eastAsia="zh-CN"/>
              </w:rPr>
            </w:pPr>
            <w:r>
              <w:rPr>
                <w:rFonts w:eastAsiaTheme="minorEastAsia" w:hint="eastAsia"/>
                <w:lang w:eastAsia="zh-CN"/>
              </w:rPr>
              <w:t>According the current specification, t</w:t>
            </w:r>
            <w:r w:rsidRPr="00962B3F">
              <w:t xml:space="preserve">he initial BWP is referred to by </w:t>
            </w:r>
            <w:r w:rsidRPr="00962B3F">
              <w:rPr>
                <w:i/>
              </w:rPr>
              <w:t>BWP-Id</w:t>
            </w:r>
            <w:r w:rsidRPr="00962B3F">
              <w:t xml:space="preserve"> 0.</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if </w:t>
            </w:r>
            <w:r w:rsidRPr="00772D0A">
              <w:rPr>
                <w:i/>
              </w:rPr>
              <w:t>initialDownlinkBWP-RedCap-r17</w:t>
            </w:r>
            <w:r>
              <w:rPr>
                <w:rFonts w:eastAsiaTheme="minorEastAsia" w:hint="eastAsia"/>
                <w:i/>
                <w:lang w:eastAsia="zh-CN"/>
              </w:rPr>
              <w:t xml:space="preserve"> </w:t>
            </w:r>
            <w:r>
              <w:rPr>
                <w:rFonts w:eastAsiaTheme="minorEastAsia" w:hint="eastAsia"/>
                <w:lang w:eastAsia="zh-CN"/>
              </w:rPr>
              <w:t xml:space="preserve">is configured in </w:t>
            </w:r>
            <w:proofErr w:type="spellStart"/>
            <w:r w:rsidRPr="00772D0A">
              <w:rPr>
                <w:rFonts w:eastAsiaTheme="minorEastAsia"/>
                <w:i/>
                <w:lang w:eastAsia="zh-CN"/>
              </w:rPr>
              <w:t>DownlinkConfigCommonSIB</w:t>
            </w:r>
            <w:proofErr w:type="spellEnd"/>
            <w:r w:rsidR="00020477">
              <w:rPr>
                <w:rFonts w:eastAsiaTheme="minorEastAsia" w:hint="eastAsia"/>
                <w:i/>
                <w:lang w:eastAsia="zh-CN"/>
              </w:rPr>
              <w:t>/</w:t>
            </w:r>
            <w:proofErr w:type="spellStart"/>
            <w:r w:rsidR="00020477" w:rsidRPr="00D82440">
              <w:rPr>
                <w:rFonts w:eastAsiaTheme="minorEastAsia"/>
                <w:i/>
                <w:lang w:eastAsia="zh-CN"/>
              </w:rPr>
              <w:t>DownlinkConfigCommon</w:t>
            </w:r>
            <w:proofErr w:type="spellEnd"/>
            <w:r w:rsidR="00020477">
              <w:rPr>
                <w:rFonts w:eastAsiaTheme="minorEastAsia" w:hint="eastAsia"/>
                <w:i/>
                <w:lang w:eastAsia="zh-CN"/>
              </w:rPr>
              <w:t xml:space="preserve"> </w:t>
            </w:r>
            <w:r w:rsidRPr="00772D0A">
              <w:rPr>
                <w:rFonts w:eastAsiaTheme="minorEastAsia"/>
                <w:lang w:eastAsia="zh-CN"/>
              </w:rPr>
              <w:t xml:space="preserve">for </w:t>
            </w:r>
            <w:proofErr w:type="spellStart"/>
            <w:r w:rsidRPr="00772D0A">
              <w:rPr>
                <w:rFonts w:eastAsiaTheme="minorEastAsia"/>
                <w:lang w:eastAsia="zh-CN"/>
              </w:rPr>
              <w:t>RedCap</w:t>
            </w:r>
            <w:proofErr w:type="spellEnd"/>
            <w:r w:rsidRPr="00772D0A">
              <w:rPr>
                <w:rFonts w:eastAsiaTheme="minorEastAsia"/>
                <w:lang w:eastAsia="zh-CN"/>
              </w:rPr>
              <w:t xml:space="preserve"> UE</w:t>
            </w:r>
            <w:r w:rsidRPr="00E30556">
              <w:rPr>
                <w:rFonts w:eastAsiaTheme="minorEastAsia" w:hint="eastAsia"/>
                <w:lang w:eastAsia="zh-CN"/>
              </w:rPr>
              <w:t>,</w:t>
            </w:r>
            <w:r>
              <w:rPr>
                <w:rFonts w:eastAsiaTheme="minorEastAsia" w:hint="eastAsia"/>
                <w:lang w:eastAsia="zh-CN"/>
              </w:rPr>
              <w:t xml:space="preserve"> there will be two </w:t>
            </w:r>
            <w:proofErr w:type="spellStart"/>
            <w:r>
              <w:rPr>
                <w:rFonts w:eastAsiaTheme="minorEastAsia" w:hint="eastAsia"/>
                <w:lang w:eastAsia="zh-CN"/>
              </w:rPr>
              <w:t>intial</w:t>
            </w:r>
            <w:proofErr w:type="spellEnd"/>
            <w:r>
              <w:rPr>
                <w:rFonts w:eastAsiaTheme="minorEastAsia" w:hint="eastAsia"/>
                <w:lang w:eastAsia="zh-CN"/>
              </w:rPr>
              <w:t xml:space="preserve"> </w:t>
            </w:r>
            <w:r w:rsidR="00020477">
              <w:rPr>
                <w:rFonts w:eastAsiaTheme="minorEastAsia" w:hint="eastAsia"/>
                <w:lang w:eastAsia="zh-CN"/>
              </w:rPr>
              <w:t xml:space="preserve">downlink </w:t>
            </w:r>
            <w:r>
              <w:rPr>
                <w:rFonts w:eastAsiaTheme="minorEastAsia" w:hint="eastAsia"/>
                <w:lang w:eastAsia="zh-CN"/>
              </w:rPr>
              <w:t xml:space="preserve">BWPs for </w:t>
            </w:r>
            <w:proofErr w:type="spellStart"/>
            <w:r>
              <w:rPr>
                <w:rFonts w:eastAsiaTheme="minorEastAsia" w:hint="eastAsia"/>
                <w:lang w:eastAsia="zh-CN"/>
              </w:rPr>
              <w:t>RedCap</w:t>
            </w:r>
            <w:proofErr w:type="spellEnd"/>
            <w:r>
              <w:rPr>
                <w:rFonts w:eastAsiaTheme="minorEastAsia" w:hint="eastAsia"/>
                <w:lang w:eastAsia="zh-CN"/>
              </w:rPr>
              <w:t xml:space="preserve"> UE. </w:t>
            </w:r>
            <w:r>
              <w:rPr>
                <w:rFonts w:eastAsiaTheme="minorEastAsia"/>
                <w:lang w:eastAsia="zh-CN"/>
              </w:rPr>
              <w:t>I</w:t>
            </w:r>
            <w:r>
              <w:rPr>
                <w:rFonts w:eastAsiaTheme="minorEastAsia" w:hint="eastAsia"/>
                <w:lang w:eastAsia="zh-CN"/>
              </w:rPr>
              <w:t xml:space="preserve">t is not clear which BWP id will be used by </w:t>
            </w:r>
            <w:r w:rsidRPr="00873A90">
              <w:rPr>
                <w:i/>
              </w:rPr>
              <w:t>initialDownlinkBWP-RedCap-r17</w:t>
            </w:r>
            <w:r>
              <w:rPr>
                <w:rFonts w:eastAsiaTheme="minorEastAsia" w:hint="eastAsia"/>
                <w:i/>
                <w:lang w:eastAsia="zh-CN"/>
              </w:rPr>
              <w:t xml:space="preserve">. </w:t>
            </w:r>
            <w:r w:rsidR="00020477">
              <w:rPr>
                <w:rFonts w:eastAsiaTheme="minorEastAsia"/>
                <w:lang w:eastAsia="zh-CN"/>
              </w:rPr>
              <w:t>T</w:t>
            </w:r>
            <w:r w:rsidR="00020477">
              <w:rPr>
                <w:rFonts w:eastAsiaTheme="minorEastAsia" w:hint="eastAsia"/>
                <w:lang w:eastAsia="zh-CN"/>
              </w:rPr>
              <w:t xml:space="preserve">he same issue is also applicable for initial uplink BWP and </w:t>
            </w:r>
            <w:proofErr w:type="spellStart"/>
            <w:r w:rsidR="00020477" w:rsidRPr="00D82440">
              <w:rPr>
                <w:i/>
              </w:rPr>
              <w:t>initial</w:t>
            </w:r>
            <w:r w:rsidR="00020477">
              <w:rPr>
                <w:rFonts w:eastAsiaTheme="minorEastAsia" w:hint="eastAsia"/>
                <w:i/>
                <w:lang w:eastAsia="zh-CN"/>
              </w:rPr>
              <w:t>Up</w:t>
            </w:r>
            <w:r w:rsidR="00020477" w:rsidRPr="00D82440">
              <w:rPr>
                <w:i/>
              </w:rPr>
              <w:t>linkBWP-RedCap</w:t>
            </w:r>
            <w:proofErr w:type="spellEnd"/>
            <w:r w:rsidR="00020477">
              <w:rPr>
                <w:rFonts w:eastAsiaTheme="minorEastAsia" w:hint="eastAsia"/>
                <w:lang w:eastAsia="zh-CN"/>
              </w:rPr>
              <w:t>.</w:t>
            </w:r>
            <w:r w:rsidR="00F850C0">
              <w:rPr>
                <w:rFonts w:eastAsiaTheme="minorEastAsia" w:hint="eastAsia"/>
                <w:lang w:eastAsia="zh-CN"/>
              </w:rPr>
              <w:t xml:space="preserve"> </w:t>
            </w:r>
            <w:r w:rsidR="00F850C0">
              <w:rPr>
                <w:rFonts w:eastAsiaTheme="minorEastAsia"/>
                <w:lang w:eastAsia="zh-CN"/>
              </w:rPr>
              <w:t>C</w:t>
            </w:r>
            <w:r w:rsidR="00F850C0">
              <w:rPr>
                <w:rFonts w:eastAsiaTheme="minorEastAsia" w:hint="eastAsia"/>
                <w:lang w:eastAsia="zh-CN"/>
              </w:rPr>
              <w:t>onsider the redcap UE will use the redcap specific initial BWP instead of the legacy initial BWP, so the BWP-Id 0 of redcap specific initial BWP should be 0.</w:t>
            </w:r>
          </w:p>
          <w:p w14:paraId="708AA7DE" w14:textId="1C78582F" w:rsidR="00E30556" w:rsidRPr="002F0DD5" w:rsidRDefault="00E30556" w:rsidP="00E30556">
            <w:pPr>
              <w:pStyle w:val="af2"/>
              <w:numPr>
                <w:ilvl w:val="0"/>
                <w:numId w:val="32"/>
              </w:numPr>
              <w:rPr>
                <w:rFonts w:eastAsiaTheme="minorEastAsia"/>
                <w:lang w:eastAsia="zh-CN"/>
              </w:rPr>
            </w:pPr>
            <w:r>
              <w:rPr>
                <w:rFonts w:eastAsiaTheme="minorEastAsia" w:hint="eastAsia"/>
                <w:lang w:eastAsia="zh-CN"/>
              </w:rPr>
              <w:lastRenderedPageBreak/>
              <w:t>Dedicated configuration for initial DL BWP can be prov</w:t>
            </w:r>
            <w:r w:rsidR="00020477">
              <w:rPr>
                <w:rFonts w:eastAsiaTheme="minorEastAsia" w:hint="eastAsia"/>
                <w:lang w:eastAsia="zh-CN"/>
              </w:rPr>
              <w:t>i</w:t>
            </w:r>
            <w:r>
              <w:rPr>
                <w:rFonts w:eastAsiaTheme="minorEastAsia" w:hint="eastAsia"/>
                <w:lang w:eastAsia="zh-CN"/>
              </w:rPr>
              <w:t xml:space="preserve">ded via </w:t>
            </w:r>
            <w:proofErr w:type="spellStart"/>
            <w:r w:rsidRPr="00772D0A">
              <w:rPr>
                <w:rFonts w:eastAsiaTheme="minorEastAsia"/>
                <w:i/>
                <w:lang w:eastAsia="zh-CN"/>
              </w:rPr>
              <w:t>ServingCellConfig</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not clear which initial DL BWP is </w:t>
            </w:r>
            <w:proofErr w:type="spellStart"/>
            <w:r>
              <w:rPr>
                <w:rFonts w:eastAsiaTheme="minorEastAsia" w:hint="eastAsia"/>
                <w:lang w:eastAsia="zh-CN"/>
              </w:rPr>
              <w:t>refered</w:t>
            </w:r>
            <w:proofErr w:type="spellEnd"/>
            <w:r>
              <w:rPr>
                <w:rFonts w:eastAsiaTheme="minorEastAsia" w:hint="eastAsia"/>
                <w:lang w:eastAsia="zh-CN"/>
              </w:rPr>
              <w:t xml:space="preserve"> to by the </w:t>
            </w:r>
            <w:proofErr w:type="spellStart"/>
            <w:r w:rsidRPr="00772D0A">
              <w:rPr>
                <w:rFonts w:eastAsiaTheme="minorEastAsia"/>
                <w:i/>
                <w:lang w:eastAsia="zh-CN"/>
              </w:rPr>
              <w:t>initialDownlinkBWP</w:t>
            </w:r>
            <w:proofErr w:type="spellEnd"/>
            <w:r>
              <w:rPr>
                <w:rFonts w:eastAsiaTheme="minorEastAsia" w:hint="eastAsia"/>
                <w:lang w:eastAsia="zh-CN"/>
              </w:rPr>
              <w:t xml:space="preserve"> in </w:t>
            </w:r>
            <w:proofErr w:type="spellStart"/>
            <w:r w:rsidRPr="00772D0A">
              <w:rPr>
                <w:rFonts w:eastAsiaTheme="minorEastAsia"/>
                <w:i/>
                <w:lang w:eastAsia="zh-CN"/>
              </w:rPr>
              <w:t>ServingCellConfig</w:t>
            </w:r>
            <w:proofErr w:type="spellEnd"/>
            <w:r>
              <w:rPr>
                <w:rFonts w:eastAsiaTheme="minorEastAsia" w:hint="eastAsia"/>
                <w:i/>
                <w:lang w:eastAsia="zh-CN"/>
              </w:rPr>
              <w:t xml:space="preserve">, </w:t>
            </w:r>
            <w:r w:rsidRPr="00772D0A">
              <w:rPr>
                <w:rFonts w:eastAsiaTheme="minorEastAsia"/>
                <w:lang w:eastAsia="zh-CN"/>
              </w:rPr>
              <w:t xml:space="preserve">if </w:t>
            </w:r>
            <w:r w:rsidRPr="00873A90">
              <w:rPr>
                <w:i/>
              </w:rPr>
              <w:t>initialDownlinkBWP-RedCap-r17</w:t>
            </w:r>
            <w:r>
              <w:rPr>
                <w:rFonts w:eastAsiaTheme="minorEastAsia" w:hint="eastAsia"/>
                <w:i/>
                <w:lang w:eastAsia="zh-CN"/>
              </w:rPr>
              <w:t xml:space="preserve"> </w:t>
            </w:r>
            <w:r>
              <w:rPr>
                <w:rFonts w:eastAsiaTheme="minorEastAsia" w:hint="eastAsia"/>
                <w:lang w:eastAsia="zh-CN"/>
              </w:rPr>
              <w:t xml:space="preserve">is configured in </w:t>
            </w:r>
            <w:proofErr w:type="spellStart"/>
            <w:r w:rsidRPr="00873A90">
              <w:rPr>
                <w:rFonts w:eastAsiaTheme="minorEastAsia"/>
                <w:i/>
                <w:lang w:eastAsia="zh-CN"/>
              </w:rPr>
              <w:t>DownlinkConfigCommonSIB</w:t>
            </w:r>
            <w:proofErr w:type="spellEnd"/>
            <w:r w:rsidRPr="00873A90">
              <w:rPr>
                <w:rFonts w:eastAsiaTheme="minorEastAsia" w:hint="eastAsia"/>
                <w:lang w:eastAsia="zh-CN"/>
              </w:rPr>
              <w:t xml:space="preserve"> for </w:t>
            </w:r>
            <w:proofErr w:type="spellStart"/>
            <w:r w:rsidRPr="00873A90">
              <w:rPr>
                <w:rFonts w:eastAsiaTheme="minorEastAsia" w:hint="eastAsia"/>
                <w:lang w:eastAsia="zh-CN"/>
              </w:rPr>
              <w:t>RedCap</w:t>
            </w:r>
            <w:proofErr w:type="spellEnd"/>
            <w:r w:rsidRPr="00873A90">
              <w:rPr>
                <w:rFonts w:eastAsiaTheme="minorEastAsia" w:hint="eastAsia"/>
                <w:lang w:eastAsia="zh-CN"/>
              </w:rPr>
              <w:t xml:space="preserve"> UE</w:t>
            </w:r>
            <w:r>
              <w:rPr>
                <w:rFonts w:eastAsiaTheme="minorEastAsia" w:hint="eastAsia"/>
                <w:lang w:eastAsia="zh-CN"/>
              </w:rPr>
              <w:t>.</w:t>
            </w:r>
            <w:r w:rsidR="00020477">
              <w:rPr>
                <w:rFonts w:eastAsiaTheme="minorEastAsia"/>
                <w:lang w:eastAsia="zh-CN"/>
              </w:rPr>
              <w:t xml:space="preserve"> T</w:t>
            </w:r>
            <w:r w:rsidR="00020477">
              <w:rPr>
                <w:rFonts w:eastAsiaTheme="minorEastAsia" w:hint="eastAsia"/>
                <w:lang w:eastAsia="zh-CN"/>
              </w:rPr>
              <w:t xml:space="preserve">he same issue is also applicable for initial uplink BWP and </w:t>
            </w:r>
            <w:proofErr w:type="spellStart"/>
            <w:r w:rsidR="00020477" w:rsidRPr="00D82440">
              <w:rPr>
                <w:i/>
              </w:rPr>
              <w:t>initial</w:t>
            </w:r>
            <w:r w:rsidR="00020477">
              <w:rPr>
                <w:rFonts w:eastAsiaTheme="minorEastAsia" w:hint="eastAsia"/>
                <w:i/>
                <w:lang w:eastAsia="zh-CN"/>
              </w:rPr>
              <w:t>Up</w:t>
            </w:r>
            <w:r w:rsidR="00020477" w:rsidRPr="00D82440">
              <w:rPr>
                <w:i/>
              </w:rPr>
              <w:t>linkBWP-RedCap</w:t>
            </w:r>
            <w:proofErr w:type="spellEnd"/>
            <w:r w:rsidR="00020477">
              <w:rPr>
                <w:rFonts w:eastAsiaTheme="minorEastAsia" w:hint="eastAsia"/>
                <w:lang w:eastAsia="zh-CN"/>
              </w:rPr>
              <w:t>.</w:t>
            </w:r>
          </w:p>
        </w:tc>
      </w:tr>
      <w:tr w:rsidR="001E41F3" w14:paraId="4CA74D09" w14:textId="77777777" w:rsidTr="00547111">
        <w:tc>
          <w:tcPr>
            <w:tcW w:w="2694" w:type="dxa"/>
            <w:gridSpan w:val="2"/>
            <w:tcBorders>
              <w:left w:val="single" w:sz="4" w:space="0" w:color="auto"/>
            </w:tcBorders>
          </w:tcPr>
          <w:p w14:paraId="2D0866D6" w14:textId="5B6873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CD82C" w14:textId="0BEF01FD" w:rsidR="0003562B" w:rsidRPr="00E30556" w:rsidRDefault="00877104" w:rsidP="00E30556">
            <w:pPr>
              <w:pStyle w:val="af2"/>
              <w:numPr>
                <w:ilvl w:val="0"/>
                <w:numId w:val="33"/>
              </w:numPr>
              <w:spacing w:beforeLines="50" w:before="120"/>
              <w:rPr>
                <w:rFonts w:eastAsiaTheme="minorEastAsia"/>
                <w:noProof/>
                <w:color w:val="FF0000"/>
                <w:lang w:eastAsia="zh-CN"/>
              </w:rPr>
            </w:pPr>
            <w:r w:rsidRPr="00877104">
              <w:rPr>
                <w:rFonts w:eastAsiaTheme="minorEastAsia"/>
                <w:lang w:eastAsia="zh-CN"/>
              </w:rPr>
              <w:t xml:space="preserve">Add exception to the field description of </w:t>
            </w:r>
            <w:proofErr w:type="spellStart"/>
            <w:r w:rsidRPr="00877104">
              <w:rPr>
                <w:rFonts w:eastAsiaTheme="minorEastAsia"/>
                <w:i/>
                <w:lang w:eastAsia="zh-CN"/>
              </w:rPr>
              <w:t>commonControlResourceSet</w:t>
            </w:r>
            <w:proofErr w:type="spellEnd"/>
            <w:r w:rsidRPr="00877104">
              <w:rPr>
                <w:rFonts w:eastAsiaTheme="minorEastAsia"/>
                <w:lang w:eastAsia="zh-CN"/>
              </w:rPr>
              <w:t xml:space="preserve"> “except for the </w:t>
            </w:r>
            <w:proofErr w:type="spellStart"/>
            <w:r w:rsidRPr="00877104">
              <w:rPr>
                <w:rFonts w:eastAsiaTheme="minorEastAsia"/>
                <w:lang w:eastAsia="zh-CN"/>
              </w:rPr>
              <w:t>RedCap</w:t>
            </w:r>
            <w:proofErr w:type="spellEnd"/>
            <w:r w:rsidRPr="00877104">
              <w:rPr>
                <w:rFonts w:eastAsiaTheme="minorEastAsia"/>
                <w:lang w:eastAsia="zh-CN"/>
              </w:rPr>
              <w:t xml:space="preserve"> specific initial DL BWP (if configured) which does not include the entire CORESET#0”</w:t>
            </w:r>
          </w:p>
          <w:p w14:paraId="517F87D2" w14:textId="4BBD034A" w:rsidR="007E77C5" w:rsidRPr="00772D0A" w:rsidRDefault="00E30556" w:rsidP="00E30556">
            <w:pPr>
              <w:pStyle w:val="af2"/>
              <w:numPr>
                <w:ilvl w:val="0"/>
                <w:numId w:val="33"/>
              </w:numPr>
              <w:spacing w:beforeLines="50" w:before="120"/>
              <w:rPr>
                <w:rFonts w:eastAsiaTheme="minorEastAsia"/>
                <w:noProof/>
                <w:color w:val="FF0000"/>
                <w:lang w:eastAsia="zh-CN"/>
              </w:rPr>
            </w:pPr>
            <w:r w:rsidRPr="00330A3A">
              <w:rPr>
                <w:rFonts w:eastAsiaTheme="minorEastAsia" w:hint="eastAsia"/>
                <w:noProof/>
                <w:lang w:eastAsia="zh-CN"/>
              </w:rPr>
              <w:t xml:space="preserve">Add clarification in the description of </w:t>
            </w:r>
            <w:r w:rsidRPr="00330A3A">
              <w:rPr>
                <w:rFonts w:eastAsiaTheme="minorEastAsia" w:hint="eastAsia"/>
                <w:i/>
                <w:noProof/>
                <w:lang w:eastAsia="zh-CN"/>
              </w:rPr>
              <w:t>BWP-id</w:t>
            </w:r>
            <w:r w:rsidRPr="00330A3A">
              <w:rPr>
                <w:rFonts w:eastAsiaTheme="minorEastAsia" w:hint="eastAsia"/>
                <w:noProof/>
                <w:lang w:eastAsia="zh-CN"/>
              </w:rPr>
              <w:t>, that the</w:t>
            </w:r>
            <w:r w:rsidR="009839F4" w:rsidRPr="00330A3A">
              <w:rPr>
                <w:rFonts w:eastAsiaTheme="minorEastAsia" w:hint="eastAsia"/>
                <w:noProof/>
                <w:lang w:eastAsia="zh-CN"/>
              </w:rPr>
              <w:t xml:space="preserve"> BWP id of</w:t>
            </w:r>
            <w:r w:rsidR="009839F4">
              <w:rPr>
                <w:rFonts w:eastAsiaTheme="minorEastAsia" w:hint="eastAsia"/>
                <w:noProof/>
                <w:color w:val="FF0000"/>
                <w:lang w:eastAsia="zh-CN"/>
              </w:rPr>
              <w:t xml:space="preserve"> </w:t>
            </w:r>
            <w:r w:rsidR="009839F4" w:rsidRPr="00873A90">
              <w:rPr>
                <w:i/>
              </w:rPr>
              <w:t>initialDownlinkBWP-RedCap-r17</w:t>
            </w:r>
            <w:r w:rsidR="009839F4">
              <w:rPr>
                <w:rFonts w:eastAsiaTheme="minorEastAsia" w:hint="eastAsia"/>
                <w:i/>
                <w:lang w:eastAsia="zh-CN"/>
              </w:rPr>
              <w:t xml:space="preserve"> </w:t>
            </w:r>
            <w:r w:rsidR="009839F4" w:rsidRPr="009839F4">
              <w:rPr>
                <w:rFonts w:eastAsiaTheme="minorEastAsia" w:hint="eastAsia"/>
                <w:lang w:eastAsia="zh-CN"/>
              </w:rPr>
              <w:t>is also 0.</w:t>
            </w:r>
          </w:p>
          <w:p w14:paraId="5F58E5A8" w14:textId="2D33FE48" w:rsidR="009839F4" w:rsidRPr="00772D0A" w:rsidRDefault="009839F4" w:rsidP="00E30556">
            <w:pPr>
              <w:pStyle w:val="af2"/>
              <w:numPr>
                <w:ilvl w:val="0"/>
                <w:numId w:val="33"/>
              </w:numPr>
              <w:spacing w:beforeLines="50" w:before="120"/>
              <w:rPr>
                <w:rFonts w:eastAsiaTheme="minorEastAsia"/>
                <w:noProof/>
                <w:color w:val="FF0000"/>
                <w:lang w:eastAsia="zh-CN"/>
              </w:rPr>
            </w:pPr>
            <w:r>
              <w:rPr>
                <w:rFonts w:eastAsiaTheme="minorEastAsia"/>
                <w:lang w:eastAsia="zh-CN"/>
              </w:rPr>
              <w:t>A</w:t>
            </w:r>
            <w:r>
              <w:rPr>
                <w:rFonts w:eastAsiaTheme="minorEastAsia" w:hint="eastAsia"/>
                <w:lang w:eastAsia="zh-CN"/>
              </w:rPr>
              <w:t xml:space="preserve">dd clarification in the </w:t>
            </w:r>
            <w:r>
              <w:rPr>
                <w:rFonts w:eastAsiaTheme="minorEastAsia"/>
                <w:lang w:eastAsia="zh-CN"/>
              </w:rPr>
              <w:t>descr</w:t>
            </w:r>
            <w:r>
              <w:rPr>
                <w:rFonts w:eastAsiaTheme="minorEastAsia" w:hint="eastAsia"/>
                <w:lang w:eastAsia="zh-CN"/>
              </w:rPr>
              <w:t xml:space="preserve">iption of </w:t>
            </w:r>
            <w:proofErr w:type="spellStart"/>
            <w:r w:rsidRPr="00873A90">
              <w:rPr>
                <w:rFonts w:eastAsiaTheme="minorEastAsia" w:hint="eastAsia"/>
                <w:i/>
                <w:lang w:eastAsia="zh-CN"/>
              </w:rPr>
              <w:t>initialDownlinkBWP</w:t>
            </w:r>
            <w:proofErr w:type="spellEnd"/>
            <w:r>
              <w:rPr>
                <w:rFonts w:eastAsiaTheme="minorEastAsia" w:hint="eastAsia"/>
                <w:lang w:eastAsia="zh-CN"/>
              </w:rPr>
              <w:t xml:space="preserve"> in </w:t>
            </w:r>
            <w:proofErr w:type="spellStart"/>
            <w:proofErr w:type="gramStart"/>
            <w:r w:rsidRPr="00873A90">
              <w:rPr>
                <w:rFonts w:eastAsiaTheme="minorEastAsia" w:hint="eastAsia"/>
                <w:i/>
                <w:lang w:eastAsia="zh-CN"/>
              </w:rPr>
              <w:t>ServingCellConfig</w:t>
            </w:r>
            <w:proofErr w:type="spellEnd"/>
            <w:r>
              <w:rPr>
                <w:rFonts w:eastAsiaTheme="minorEastAsia" w:hint="eastAsia"/>
                <w:lang w:eastAsia="zh-CN"/>
              </w:rPr>
              <w:t>, that</w:t>
            </w:r>
            <w:proofErr w:type="gramEnd"/>
            <w:r>
              <w:rPr>
                <w:rFonts w:eastAsiaTheme="minorEastAsia" w:hint="eastAsia"/>
                <w:lang w:eastAsia="zh-CN"/>
              </w:rPr>
              <w:t xml:space="preserve"> if </w:t>
            </w:r>
            <w:r w:rsidRPr="00873A90">
              <w:rPr>
                <w:i/>
              </w:rPr>
              <w:t>initialDownlinkBWP-RedCap-r17</w:t>
            </w:r>
            <w:r>
              <w:rPr>
                <w:rFonts w:eastAsiaTheme="minorEastAsia" w:hint="eastAsia"/>
                <w:i/>
                <w:lang w:eastAsia="zh-CN"/>
              </w:rPr>
              <w:t xml:space="preserve"> </w:t>
            </w:r>
            <w:r w:rsidRPr="009839F4">
              <w:rPr>
                <w:rFonts w:eastAsiaTheme="minorEastAsia" w:hint="eastAsia"/>
                <w:lang w:eastAsia="zh-CN"/>
              </w:rPr>
              <w:t xml:space="preserve">is configured for </w:t>
            </w:r>
            <w:proofErr w:type="spellStart"/>
            <w:r w:rsidRPr="009839F4">
              <w:rPr>
                <w:rFonts w:eastAsiaTheme="minorEastAsia" w:hint="eastAsia"/>
                <w:lang w:eastAsia="zh-CN"/>
              </w:rPr>
              <w:t>RedCap</w:t>
            </w:r>
            <w:proofErr w:type="spellEnd"/>
            <w:r w:rsidRPr="009839F4">
              <w:rPr>
                <w:rFonts w:eastAsiaTheme="minorEastAsia" w:hint="eastAsia"/>
                <w:lang w:eastAsia="zh-CN"/>
              </w:rPr>
              <w:t xml:space="preserve"> UE, </w:t>
            </w:r>
            <w:r>
              <w:rPr>
                <w:rFonts w:eastAsiaTheme="minorEastAsia" w:hint="eastAsia"/>
                <w:lang w:eastAsia="zh-CN"/>
              </w:rPr>
              <w:t xml:space="preserve">the </w:t>
            </w:r>
            <w:proofErr w:type="spellStart"/>
            <w:r w:rsidRPr="00873A90">
              <w:rPr>
                <w:rFonts w:eastAsiaTheme="minorEastAsia" w:hint="eastAsia"/>
                <w:i/>
                <w:lang w:eastAsia="zh-CN"/>
              </w:rPr>
              <w:t>initialDownlinkBWP</w:t>
            </w:r>
            <w:proofErr w:type="spellEnd"/>
            <w:r>
              <w:rPr>
                <w:rFonts w:eastAsiaTheme="minorEastAsia" w:hint="eastAsia"/>
                <w:lang w:eastAsia="zh-CN"/>
              </w:rPr>
              <w:t xml:space="preserve"> in </w:t>
            </w:r>
            <w:proofErr w:type="spellStart"/>
            <w:r w:rsidRPr="00873A90">
              <w:rPr>
                <w:rFonts w:eastAsiaTheme="minorEastAsia" w:hint="eastAsia"/>
                <w:i/>
                <w:lang w:eastAsia="zh-CN"/>
              </w:rPr>
              <w:t>ServingCellConfig</w:t>
            </w:r>
            <w:proofErr w:type="spellEnd"/>
            <w:r>
              <w:rPr>
                <w:rFonts w:eastAsiaTheme="minorEastAsia" w:hint="eastAsia"/>
                <w:i/>
                <w:lang w:eastAsia="zh-CN"/>
              </w:rPr>
              <w:t xml:space="preserve"> </w:t>
            </w:r>
            <w:r w:rsidRPr="009839F4">
              <w:rPr>
                <w:rFonts w:eastAsiaTheme="minorEastAsia" w:hint="eastAsia"/>
                <w:lang w:eastAsia="zh-CN"/>
              </w:rPr>
              <w:t xml:space="preserve">is </w:t>
            </w:r>
            <w:proofErr w:type="spellStart"/>
            <w:r w:rsidRPr="009839F4">
              <w:rPr>
                <w:rFonts w:eastAsiaTheme="minorEastAsia" w:hint="eastAsia"/>
                <w:lang w:eastAsia="zh-CN"/>
              </w:rPr>
              <w:t>refered</w:t>
            </w:r>
            <w:proofErr w:type="spellEnd"/>
            <w:r w:rsidRPr="009839F4">
              <w:rPr>
                <w:rFonts w:eastAsiaTheme="minorEastAsia" w:hint="eastAsia"/>
                <w:lang w:eastAsia="zh-CN"/>
              </w:rPr>
              <w:t xml:space="preserve"> to</w:t>
            </w:r>
            <w:r>
              <w:rPr>
                <w:rFonts w:eastAsiaTheme="minorEastAsia" w:hint="eastAsia"/>
                <w:i/>
                <w:lang w:eastAsia="zh-CN"/>
              </w:rPr>
              <w:t xml:space="preserve"> </w:t>
            </w:r>
            <w:r w:rsidRPr="00873A90">
              <w:rPr>
                <w:i/>
              </w:rPr>
              <w:t>initialDownlinkBWP-RedCap-r17</w:t>
            </w:r>
            <w:r>
              <w:rPr>
                <w:rFonts w:eastAsiaTheme="minorEastAsia" w:hint="eastAsia"/>
                <w:i/>
                <w:lang w:eastAsia="zh-CN"/>
              </w:rPr>
              <w:t xml:space="preserve"> </w:t>
            </w:r>
            <w:r w:rsidRPr="009839F4">
              <w:rPr>
                <w:rFonts w:eastAsiaTheme="minorEastAsia" w:hint="eastAsia"/>
                <w:lang w:eastAsia="zh-CN"/>
              </w:rPr>
              <w:t xml:space="preserve">for </w:t>
            </w:r>
            <w:proofErr w:type="spellStart"/>
            <w:r w:rsidRPr="009839F4">
              <w:rPr>
                <w:rFonts w:eastAsiaTheme="minorEastAsia" w:hint="eastAsia"/>
                <w:lang w:eastAsia="zh-CN"/>
              </w:rPr>
              <w:t>RedCap</w:t>
            </w:r>
            <w:proofErr w:type="spellEnd"/>
            <w:r w:rsidRPr="009839F4">
              <w:rPr>
                <w:rFonts w:eastAsiaTheme="minorEastAsia" w:hint="eastAsia"/>
                <w:lang w:eastAsia="zh-CN"/>
              </w:rPr>
              <w:t xml:space="preserve"> UE</w:t>
            </w:r>
            <w:r>
              <w:rPr>
                <w:rFonts w:eastAsiaTheme="minorEastAsia" w:hint="eastAsia"/>
                <w:i/>
                <w:lang w:eastAsia="zh-CN"/>
              </w:rPr>
              <w:t xml:space="preserve">. </w:t>
            </w:r>
          </w:p>
          <w:p w14:paraId="164A67AD" w14:textId="54165FAF" w:rsidR="00020477" w:rsidRPr="009839F4" w:rsidRDefault="00020477" w:rsidP="00E30556">
            <w:pPr>
              <w:pStyle w:val="af2"/>
              <w:numPr>
                <w:ilvl w:val="0"/>
                <w:numId w:val="33"/>
              </w:numPr>
              <w:spacing w:beforeLines="50" w:before="120"/>
              <w:rPr>
                <w:rFonts w:eastAsiaTheme="minorEastAsia"/>
                <w:noProof/>
                <w:color w:val="FF0000"/>
                <w:lang w:eastAsia="zh-CN"/>
              </w:rPr>
            </w:pPr>
            <w:r>
              <w:rPr>
                <w:rFonts w:eastAsiaTheme="minorEastAsia"/>
                <w:lang w:eastAsia="zh-CN"/>
              </w:rPr>
              <w:t>A</w:t>
            </w:r>
            <w:r>
              <w:rPr>
                <w:rFonts w:eastAsiaTheme="minorEastAsia" w:hint="eastAsia"/>
                <w:lang w:eastAsia="zh-CN"/>
              </w:rPr>
              <w:t xml:space="preserve">dd clarification in the </w:t>
            </w:r>
            <w:r>
              <w:rPr>
                <w:rFonts w:eastAsiaTheme="minorEastAsia"/>
                <w:lang w:eastAsia="zh-CN"/>
              </w:rPr>
              <w:t>descr</w:t>
            </w:r>
            <w:r>
              <w:rPr>
                <w:rFonts w:eastAsiaTheme="minorEastAsia" w:hint="eastAsia"/>
                <w:lang w:eastAsia="zh-CN"/>
              </w:rPr>
              <w:t xml:space="preserve">iption of </w:t>
            </w:r>
            <w:proofErr w:type="spellStart"/>
            <w:r w:rsidRPr="00772D0A">
              <w:rPr>
                <w:i/>
              </w:rPr>
              <w:t>initialUplinkBWP</w:t>
            </w:r>
            <w:proofErr w:type="spellEnd"/>
            <w:r>
              <w:rPr>
                <w:rFonts w:eastAsiaTheme="minorEastAsia" w:hint="eastAsia"/>
                <w:lang w:eastAsia="zh-CN"/>
              </w:rPr>
              <w:t xml:space="preserve"> in </w:t>
            </w:r>
            <w:proofErr w:type="spellStart"/>
            <w:r w:rsidRPr="00772D0A">
              <w:rPr>
                <w:i/>
              </w:rPr>
              <w:t>UplinkConfig</w:t>
            </w:r>
            <w:proofErr w:type="spellEnd"/>
            <w:r>
              <w:rPr>
                <w:rFonts w:eastAsiaTheme="minorEastAsia" w:hint="eastAsia"/>
                <w:lang w:eastAsia="zh-CN"/>
              </w:rPr>
              <w:t xml:space="preserve">, that if </w:t>
            </w:r>
            <w:r w:rsidRPr="00873A90">
              <w:rPr>
                <w:i/>
              </w:rPr>
              <w:t>initial</w:t>
            </w:r>
            <w:r>
              <w:rPr>
                <w:rFonts w:eastAsiaTheme="minorEastAsia" w:hint="eastAsia"/>
                <w:i/>
                <w:lang w:eastAsia="zh-CN"/>
              </w:rPr>
              <w:t>Up</w:t>
            </w:r>
            <w:r w:rsidRPr="00873A90">
              <w:rPr>
                <w:i/>
              </w:rPr>
              <w:t>linkBWP-RedCap-r17</w:t>
            </w:r>
            <w:r>
              <w:rPr>
                <w:rFonts w:eastAsiaTheme="minorEastAsia" w:hint="eastAsia"/>
                <w:i/>
                <w:lang w:eastAsia="zh-CN"/>
              </w:rPr>
              <w:t xml:space="preserve"> </w:t>
            </w:r>
            <w:r w:rsidRPr="009839F4">
              <w:rPr>
                <w:rFonts w:eastAsiaTheme="minorEastAsia" w:hint="eastAsia"/>
                <w:lang w:eastAsia="zh-CN"/>
              </w:rPr>
              <w:t xml:space="preserve">is configured for </w:t>
            </w:r>
            <w:proofErr w:type="spellStart"/>
            <w:r w:rsidRPr="009839F4">
              <w:rPr>
                <w:rFonts w:eastAsiaTheme="minorEastAsia" w:hint="eastAsia"/>
                <w:lang w:eastAsia="zh-CN"/>
              </w:rPr>
              <w:t>RedCap</w:t>
            </w:r>
            <w:proofErr w:type="spellEnd"/>
            <w:r w:rsidRPr="009839F4">
              <w:rPr>
                <w:rFonts w:eastAsiaTheme="minorEastAsia" w:hint="eastAsia"/>
                <w:lang w:eastAsia="zh-CN"/>
              </w:rPr>
              <w:t xml:space="preserve"> UE, </w:t>
            </w:r>
            <w:r>
              <w:rPr>
                <w:rFonts w:eastAsiaTheme="minorEastAsia" w:hint="eastAsia"/>
                <w:lang w:eastAsia="zh-CN"/>
              </w:rPr>
              <w:t xml:space="preserve">the </w:t>
            </w:r>
            <w:proofErr w:type="spellStart"/>
            <w:r w:rsidRPr="00873A90">
              <w:rPr>
                <w:rFonts w:eastAsiaTheme="minorEastAsia" w:hint="eastAsia"/>
                <w:i/>
                <w:lang w:eastAsia="zh-CN"/>
              </w:rPr>
              <w:t>initial</w:t>
            </w:r>
            <w:r>
              <w:rPr>
                <w:rFonts w:eastAsiaTheme="minorEastAsia" w:hint="eastAsia"/>
                <w:i/>
                <w:lang w:eastAsia="zh-CN"/>
              </w:rPr>
              <w:t>Up</w:t>
            </w:r>
            <w:r w:rsidRPr="00873A90">
              <w:rPr>
                <w:rFonts w:eastAsiaTheme="minorEastAsia" w:hint="eastAsia"/>
                <w:i/>
                <w:lang w:eastAsia="zh-CN"/>
              </w:rPr>
              <w:t>linkBWP</w:t>
            </w:r>
            <w:proofErr w:type="spellEnd"/>
            <w:r>
              <w:rPr>
                <w:rFonts w:eastAsiaTheme="minorEastAsia" w:hint="eastAsia"/>
                <w:lang w:eastAsia="zh-CN"/>
              </w:rPr>
              <w:t xml:space="preserve"> in </w:t>
            </w:r>
            <w:proofErr w:type="spellStart"/>
            <w:r w:rsidRPr="00D82440">
              <w:rPr>
                <w:i/>
              </w:rPr>
              <w:t>UplinkConfig</w:t>
            </w:r>
            <w:proofErr w:type="spellEnd"/>
            <w:r w:rsidRPr="009839F4">
              <w:rPr>
                <w:rFonts w:eastAsiaTheme="minorEastAsia" w:hint="eastAsia"/>
                <w:lang w:eastAsia="zh-CN"/>
              </w:rPr>
              <w:t xml:space="preserve"> is </w:t>
            </w:r>
            <w:proofErr w:type="spellStart"/>
            <w:r w:rsidRPr="009839F4">
              <w:rPr>
                <w:rFonts w:eastAsiaTheme="minorEastAsia" w:hint="eastAsia"/>
                <w:lang w:eastAsia="zh-CN"/>
              </w:rPr>
              <w:t>refered</w:t>
            </w:r>
            <w:proofErr w:type="spellEnd"/>
            <w:r w:rsidRPr="009839F4">
              <w:rPr>
                <w:rFonts w:eastAsiaTheme="minorEastAsia" w:hint="eastAsia"/>
                <w:lang w:eastAsia="zh-CN"/>
              </w:rPr>
              <w:t xml:space="preserve"> to</w:t>
            </w:r>
            <w:r>
              <w:rPr>
                <w:rFonts w:eastAsiaTheme="minorEastAsia" w:hint="eastAsia"/>
                <w:i/>
                <w:lang w:eastAsia="zh-CN"/>
              </w:rPr>
              <w:t xml:space="preserve"> </w:t>
            </w:r>
            <w:r w:rsidRPr="00873A90">
              <w:rPr>
                <w:i/>
              </w:rPr>
              <w:t>initial</w:t>
            </w:r>
            <w:r>
              <w:rPr>
                <w:rFonts w:eastAsiaTheme="minorEastAsia" w:hint="eastAsia"/>
                <w:i/>
                <w:lang w:eastAsia="zh-CN"/>
              </w:rPr>
              <w:t>Up</w:t>
            </w:r>
            <w:r w:rsidRPr="00873A90">
              <w:rPr>
                <w:i/>
              </w:rPr>
              <w:t>linkBWP-RedCap-r17</w:t>
            </w:r>
            <w:r>
              <w:rPr>
                <w:rFonts w:eastAsiaTheme="minorEastAsia" w:hint="eastAsia"/>
                <w:i/>
                <w:lang w:eastAsia="zh-CN"/>
              </w:rPr>
              <w:t xml:space="preserve"> </w:t>
            </w:r>
            <w:r w:rsidRPr="009839F4">
              <w:rPr>
                <w:rFonts w:eastAsiaTheme="minorEastAsia" w:hint="eastAsia"/>
                <w:lang w:eastAsia="zh-CN"/>
              </w:rPr>
              <w:t xml:space="preserve">for </w:t>
            </w:r>
            <w:proofErr w:type="spellStart"/>
            <w:r w:rsidRPr="009839F4">
              <w:rPr>
                <w:rFonts w:eastAsiaTheme="minorEastAsia" w:hint="eastAsia"/>
                <w:lang w:eastAsia="zh-CN"/>
              </w:rPr>
              <w:t>RedCap</w:t>
            </w:r>
            <w:proofErr w:type="spellEnd"/>
            <w:r w:rsidRPr="009839F4">
              <w:rPr>
                <w:rFonts w:eastAsiaTheme="minorEastAsia" w:hint="eastAsia"/>
                <w:lang w:eastAsia="zh-CN"/>
              </w:rPr>
              <w:t xml:space="preserve"> UE</w:t>
            </w:r>
          </w:p>
          <w:p w14:paraId="2AEAA2DE" w14:textId="77777777" w:rsidR="00576D05" w:rsidRDefault="00576D05" w:rsidP="00751311">
            <w:pPr>
              <w:spacing w:before="40" w:afterLines="40" w:after="96" w:line="259" w:lineRule="auto"/>
              <w:rPr>
                <w:rFonts w:ascii="Arial" w:hAnsi="Arial"/>
                <w:b/>
                <w:lang w:eastAsia="zh-CN"/>
              </w:rPr>
            </w:pPr>
          </w:p>
          <w:p w14:paraId="70ADDC7C" w14:textId="77777777" w:rsidR="00751311" w:rsidRPr="00054E34" w:rsidRDefault="00751311" w:rsidP="0075131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58F06C58" w14:textId="77777777" w:rsidR="00751311" w:rsidRPr="00952124" w:rsidRDefault="00751311" w:rsidP="00751311">
            <w:pPr>
              <w:spacing w:after="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1A794A02" w14:textId="77777777" w:rsidR="00751311" w:rsidRDefault="00751311" w:rsidP="00751311">
            <w:pPr>
              <w:spacing w:after="0"/>
              <w:rPr>
                <w:rFonts w:ascii="Arial" w:hAnsi="Arial"/>
                <w:noProof/>
                <w:lang w:eastAsia="zh-CN"/>
              </w:rPr>
            </w:pPr>
            <w:r>
              <w:rPr>
                <w:rFonts w:ascii="Arial" w:hAnsi="Arial"/>
                <w:noProof/>
                <w:lang w:eastAsia="zh-CN"/>
              </w:rPr>
              <w:t>NR standalone</w:t>
            </w:r>
          </w:p>
          <w:p w14:paraId="3A18E0A1" w14:textId="77777777" w:rsidR="00751311" w:rsidRPr="00952124" w:rsidRDefault="00751311" w:rsidP="00751311">
            <w:pPr>
              <w:spacing w:after="0"/>
              <w:rPr>
                <w:rFonts w:ascii="Arial" w:hAnsi="Arial"/>
                <w:noProof/>
                <w:lang w:eastAsia="zh-CN"/>
              </w:rPr>
            </w:pPr>
          </w:p>
          <w:p w14:paraId="676E5947" w14:textId="77777777" w:rsidR="00751311" w:rsidRPr="00054E34" w:rsidRDefault="00751311" w:rsidP="0075131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F63DC00" w14:textId="58A5D566" w:rsidR="00751311" w:rsidRDefault="0008618B" w:rsidP="00751311">
            <w:pPr>
              <w:spacing w:after="0" w:line="259" w:lineRule="auto"/>
              <w:rPr>
                <w:rFonts w:ascii="Arial" w:hAnsi="Arial" w:cs="Arial"/>
                <w:lang w:eastAsia="zh-CN"/>
              </w:rPr>
            </w:pPr>
            <w:proofErr w:type="spellStart"/>
            <w:r w:rsidRPr="0008618B">
              <w:rPr>
                <w:rFonts w:ascii="Arial" w:hAnsi="Arial" w:cs="Arial"/>
                <w:lang w:eastAsia="zh-CN"/>
              </w:rPr>
              <w:t>RedCap</w:t>
            </w:r>
            <w:proofErr w:type="spellEnd"/>
            <w:r w:rsidRPr="0008618B">
              <w:rPr>
                <w:rFonts w:ascii="Arial" w:hAnsi="Arial" w:cs="Arial"/>
                <w:lang w:eastAsia="zh-CN"/>
              </w:rPr>
              <w:t xml:space="preserve"> BWP PDCCH-</w:t>
            </w:r>
            <w:proofErr w:type="spellStart"/>
            <w:r w:rsidRPr="0008618B">
              <w:rPr>
                <w:rFonts w:ascii="Arial" w:hAnsi="Arial" w:cs="Arial"/>
                <w:lang w:eastAsia="zh-CN"/>
              </w:rPr>
              <w:t>ConfigCommon</w:t>
            </w:r>
            <w:proofErr w:type="spellEnd"/>
          </w:p>
          <w:p w14:paraId="04FBB25D" w14:textId="77777777" w:rsidR="00751311" w:rsidRPr="00054E34" w:rsidRDefault="00751311" w:rsidP="00751311">
            <w:pPr>
              <w:pStyle w:val="CRCoverPage"/>
              <w:spacing w:before="20" w:after="80"/>
              <w:rPr>
                <w:rFonts w:cs="Arial"/>
                <w:lang w:eastAsia="zh-CN"/>
              </w:rPr>
            </w:pPr>
            <w:r w:rsidRPr="00054E34">
              <w:rPr>
                <w:noProof/>
                <w:u w:val="single"/>
              </w:rPr>
              <w:t>Inter-operability:</w:t>
            </w:r>
          </w:p>
          <w:p w14:paraId="46F63C67" w14:textId="686597AB" w:rsidR="00751311" w:rsidRPr="00054E34" w:rsidRDefault="00751311" w:rsidP="007B27E4">
            <w:pPr>
              <w:pStyle w:val="af4"/>
              <w:numPr>
                <w:ilvl w:val="0"/>
                <w:numId w:val="30"/>
              </w:numPr>
              <w:overflowPunct/>
              <w:autoSpaceDE/>
              <w:autoSpaceDN/>
              <w:adjustRightInd/>
              <w:spacing w:after="0" w:line="259" w:lineRule="auto"/>
              <w:contextualSpacing w:val="0"/>
              <w:textAlignment w:val="auto"/>
              <w:rPr>
                <w:rFonts w:ascii="Arial" w:eastAsia="宋体" w:hAnsi="Arial"/>
                <w:noProof/>
                <w:lang w:eastAsia="zh-CN"/>
              </w:rPr>
            </w:pPr>
            <w:r w:rsidRPr="00054E34">
              <w:rPr>
                <w:rFonts w:ascii="Arial" w:eastAsia="宋体" w:hAnsi="Arial" w:hint="eastAsia"/>
                <w:noProof/>
                <w:lang w:eastAsia="zh-CN"/>
              </w:rPr>
              <w:t xml:space="preserve">If the </w:t>
            </w:r>
            <w:r>
              <w:rPr>
                <w:rFonts w:ascii="Arial" w:eastAsia="宋体" w:hAnsi="Arial"/>
                <w:noProof/>
                <w:lang w:eastAsia="zh-CN"/>
              </w:rPr>
              <w:t>UE</w:t>
            </w:r>
            <w:r w:rsidRPr="00054E34">
              <w:rPr>
                <w:rFonts w:ascii="Arial" w:eastAsia="宋体" w:hAnsi="Arial" w:hint="eastAsia"/>
                <w:noProof/>
                <w:lang w:eastAsia="zh-CN"/>
              </w:rPr>
              <w:t xml:space="preserve"> is implemented according to this CR but the network is not,</w:t>
            </w:r>
            <w:r w:rsidR="007B27E4">
              <w:rPr>
                <w:rFonts w:ascii="Arial" w:eastAsia="宋体" w:hAnsi="Arial" w:hint="eastAsia"/>
                <w:noProof/>
                <w:lang w:eastAsia="zh-CN"/>
              </w:rPr>
              <w:t>the NW may can</w:t>
            </w:r>
            <w:r w:rsidR="007B27E4">
              <w:rPr>
                <w:rFonts w:ascii="Arial" w:eastAsia="宋体" w:hAnsi="Arial"/>
                <w:noProof/>
                <w:lang w:eastAsia="zh-CN"/>
              </w:rPr>
              <w:t>’</w:t>
            </w:r>
            <w:r w:rsidR="007B27E4">
              <w:rPr>
                <w:rFonts w:ascii="Arial" w:eastAsia="宋体" w:hAnsi="Arial" w:hint="eastAsia"/>
                <w:noProof/>
                <w:lang w:eastAsia="zh-CN"/>
              </w:rPr>
              <w:t xml:space="preserve">t configure corret </w:t>
            </w:r>
            <w:r w:rsidR="007B27E4" w:rsidRPr="007B27E4">
              <w:rPr>
                <w:rFonts w:ascii="Arial" w:eastAsia="宋体" w:hAnsi="Arial"/>
                <w:noProof/>
                <w:lang w:eastAsia="zh-CN"/>
              </w:rPr>
              <w:t>commonControlResourceSet</w:t>
            </w:r>
            <w:r w:rsidR="007B27E4" w:rsidRPr="007B27E4" w:rsidDel="007B27E4">
              <w:rPr>
                <w:rFonts w:ascii="Arial" w:eastAsia="宋体" w:hAnsi="Arial"/>
                <w:noProof/>
                <w:lang w:eastAsia="zh-CN"/>
              </w:rPr>
              <w:t xml:space="preserve"> </w:t>
            </w:r>
            <w:r w:rsidR="007B27E4">
              <w:rPr>
                <w:rFonts w:ascii="Arial" w:eastAsia="宋体" w:hAnsi="Arial" w:hint="eastAsia"/>
                <w:noProof/>
                <w:lang w:eastAsia="zh-CN"/>
              </w:rPr>
              <w:t xml:space="preserve"> for redcap specfic initial BWP without CORESET#0</w:t>
            </w:r>
            <w:r>
              <w:rPr>
                <w:rFonts w:ascii="Arial" w:eastAsia="宋体" w:hAnsi="Arial"/>
                <w:noProof/>
                <w:lang w:eastAsia="zh-CN"/>
              </w:rPr>
              <w:t>.</w:t>
            </w:r>
          </w:p>
          <w:p w14:paraId="31C656EC" w14:textId="371485DA" w:rsidR="00751311" w:rsidRPr="00FB002D" w:rsidRDefault="00751311" w:rsidP="00F850C0">
            <w:pPr>
              <w:pStyle w:val="af4"/>
              <w:numPr>
                <w:ilvl w:val="0"/>
                <w:numId w:val="30"/>
              </w:numPr>
              <w:overflowPunct/>
              <w:autoSpaceDE/>
              <w:autoSpaceDN/>
              <w:adjustRightInd/>
              <w:spacing w:after="0" w:line="259" w:lineRule="auto"/>
              <w:contextualSpacing w:val="0"/>
              <w:textAlignment w:val="auto"/>
              <w:rPr>
                <w:rFonts w:ascii="Arial" w:eastAsiaTheme="minorEastAsia" w:hAnsi="Arial" w:cs="Arial"/>
                <w:lang w:eastAsia="zh-CN"/>
              </w:rPr>
            </w:pPr>
            <w:r w:rsidRPr="00054E34">
              <w:rPr>
                <w:rFonts w:ascii="Arial" w:eastAsia="宋体" w:hAnsi="Arial" w:hint="eastAsia"/>
                <w:noProof/>
                <w:lang w:eastAsia="zh-CN"/>
              </w:rPr>
              <w:t xml:space="preserve">If the network is implemented according to this CR but the </w:t>
            </w:r>
            <w:r>
              <w:rPr>
                <w:rFonts w:ascii="Arial" w:eastAsia="宋体" w:hAnsi="Arial"/>
                <w:noProof/>
                <w:lang w:eastAsia="zh-CN"/>
              </w:rPr>
              <w:t>UE</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sidR="007B27E4">
              <w:rPr>
                <w:rFonts w:ascii="Arial" w:eastAsia="宋体" w:hAnsi="Arial" w:hint="eastAsia"/>
                <w:noProof/>
                <w:lang w:eastAsia="zh-CN"/>
              </w:rPr>
              <w:t xml:space="preserve"> redcap UE may consider the configuration of </w:t>
            </w:r>
            <w:r w:rsidR="007B27E4" w:rsidRPr="007B27E4">
              <w:rPr>
                <w:rFonts w:ascii="Arial" w:eastAsia="宋体" w:hAnsi="Arial"/>
                <w:noProof/>
                <w:lang w:eastAsia="zh-CN"/>
              </w:rPr>
              <w:t>commonControlResourceSet</w:t>
            </w:r>
            <w:r w:rsidR="007B27E4" w:rsidRPr="007B27E4" w:rsidDel="007B27E4">
              <w:rPr>
                <w:rFonts w:ascii="Arial" w:eastAsia="宋体" w:hAnsi="Arial"/>
                <w:noProof/>
                <w:lang w:eastAsia="zh-CN"/>
              </w:rPr>
              <w:t xml:space="preserve"> </w:t>
            </w:r>
            <w:r w:rsidR="007B27E4">
              <w:rPr>
                <w:rFonts w:ascii="Arial" w:eastAsia="宋体" w:hAnsi="Arial" w:hint="eastAsia"/>
                <w:noProof/>
                <w:lang w:eastAsia="zh-CN"/>
              </w:rPr>
              <w:t xml:space="preserve"> for redcap specfic initial BWP without CORESET#0 is fault</w:t>
            </w:r>
            <w:r w:rsidR="00F850C0">
              <w:rPr>
                <w:rFonts w:ascii="Arial" w:eastAsia="宋体" w:hAnsi="Arial" w:hint="eastAsia"/>
                <w:noProof/>
                <w:lang w:eastAsia="zh-CN"/>
              </w:rPr>
              <w:t>, and the UE may consider the dedicated BWP configuration for initial BWP is matching with the legacy initial BWP which is not correct.</w:t>
            </w:r>
            <w:r>
              <w:rPr>
                <w:rFonts w:ascii="Arial" w:eastAsia="宋体"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AA08A" w14:textId="77777777" w:rsidR="001E41F3" w:rsidRDefault="005A24ED" w:rsidP="00F31DAC">
            <w:pPr>
              <w:pStyle w:val="af2"/>
              <w:spacing w:beforeLines="50" w:before="120"/>
              <w:rPr>
                <w:rFonts w:eastAsiaTheme="minorEastAsia"/>
                <w:lang w:eastAsia="zh-CN"/>
              </w:rPr>
            </w:pPr>
            <w:r>
              <w:rPr>
                <w:rFonts w:eastAsiaTheme="minorEastAsia" w:hint="eastAsia"/>
                <w:lang w:eastAsia="zh-CN"/>
              </w:rPr>
              <w:t xml:space="preserve">The network </w:t>
            </w:r>
            <w:proofErr w:type="spellStart"/>
            <w:r>
              <w:rPr>
                <w:rFonts w:eastAsiaTheme="minorEastAsia" w:hint="eastAsia"/>
                <w:lang w:eastAsia="zh-CN"/>
              </w:rPr>
              <w:t>can not</w:t>
            </w:r>
            <w:proofErr w:type="spellEnd"/>
            <w:r>
              <w:rPr>
                <w:rFonts w:eastAsiaTheme="minorEastAsia" w:hint="eastAsia"/>
                <w:lang w:eastAsia="zh-CN"/>
              </w:rPr>
              <w:t xml:space="preserve"> </w:t>
            </w:r>
            <w:r w:rsidR="00F31DAC" w:rsidRPr="00F31DAC">
              <w:rPr>
                <w:rFonts w:eastAsiaTheme="minorEastAsia"/>
                <w:lang w:eastAsia="zh-CN"/>
              </w:rPr>
              <w:t xml:space="preserve">configure </w:t>
            </w:r>
            <w:proofErr w:type="spellStart"/>
            <w:r w:rsidR="00F31DAC" w:rsidRPr="00F31DAC">
              <w:rPr>
                <w:rFonts w:eastAsiaTheme="minorEastAsia"/>
                <w:i/>
                <w:lang w:eastAsia="zh-CN"/>
              </w:rPr>
              <w:t>commonControlResourceSet</w:t>
            </w:r>
            <w:proofErr w:type="spellEnd"/>
            <w:r w:rsidR="00F31DAC">
              <w:rPr>
                <w:rFonts w:eastAsiaTheme="minorEastAsia" w:hint="eastAsia"/>
                <w:lang w:eastAsia="zh-CN"/>
              </w:rPr>
              <w:t xml:space="preserve"> correctly</w:t>
            </w:r>
            <w:r>
              <w:rPr>
                <w:rFonts w:eastAsiaTheme="minorEastAsia" w:hint="eastAsia"/>
                <w:lang w:eastAsia="zh-CN"/>
              </w:rPr>
              <w:t xml:space="preserve"> for </w:t>
            </w:r>
            <w:proofErr w:type="spellStart"/>
            <w:r>
              <w:rPr>
                <w:rFonts w:eastAsiaTheme="minorEastAsia" w:hint="eastAsia"/>
                <w:lang w:eastAsia="zh-CN"/>
              </w:rPr>
              <w:t>RedCap</w:t>
            </w:r>
            <w:proofErr w:type="spellEnd"/>
            <w:r>
              <w:rPr>
                <w:rFonts w:eastAsiaTheme="minorEastAsia" w:hint="eastAsia"/>
                <w:lang w:eastAsia="zh-CN"/>
              </w:rPr>
              <w:t xml:space="preserve"> UE case, </w:t>
            </w:r>
            <w:r w:rsidRPr="005A24ED">
              <w:rPr>
                <w:rFonts w:eastAsiaTheme="minorEastAsia"/>
                <w:lang w:eastAsia="zh-CN"/>
              </w:rPr>
              <w:t xml:space="preserve">if </w:t>
            </w:r>
            <w:proofErr w:type="spellStart"/>
            <w:r w:rsidRPr="005A24ED">
              <w:rPr>
                <w:rFonts w:eastAsiaTheme="minorEastAsia"/>
                <w:lang w:eastAsia="zh-CN"/>
              </w:rPr>
              <w:t>RedCap</w:t>
            </w:r>
            <w:proofErr w:type="spellEnd"/>
            <w:r w:rsidRPr="005A24ED">
              <w:rPr>
                <w:rFonts w:eastAsiaTheme="minorEastAsia"/>
                <w:lang w:eastAsia="zh-CN"/>
              </w:rPr>
              <w:t xml:space="preserve"> specific initial DL BWP</w:t>
            </w:r>
            <w:r>
              <w:rPr>
                <w:rFonts w:eastAsiaTheme="minorEastAsia" w:hint="eastAsia"/>
                <w:lang w:eastAsia="zh-CN"/>
              </w:rPr>
              <w:t xml:space="preserve"> is configured and </w:t>
            </w:r>
            <w:r w:rsidRPr="005A24ED">
              <w:rPr>
                <w:rFonts w:eastAsiaTheme="minorEastAsia"/>
                <w:lang w:eastAsia="zh-CN"/>
              </w:rPr>
              <w:t>does not include the entire CORESET#0</w:t>
            </w:r>
            <w:r>
              <w:rPr>
                <w:rFonts w:eastAsiaTheme="minorEastAsia" w:hint="eastAsia"/>
                <w:lang w:eastAsia="zh-CN"/>
              </w:rPr>
              <w:t>.</w:t>
            </w:r>
          </w:p>
          <w:p w14:paraId="5C4BEB44" w14:textId="6BD416D7" w:rsidR="008F07A8" w:rsidRPr="008F07A8" w:rsidRDefault="00DB1546" w:rsidP="00F31DAC">
            <w:pPr>
              <w:pStyle w:val="af2"/>
              <w:spacing w:beforeLines="50" w:before="120"/>
              <w:rPr>
                <w:rFonts w:eastAsiaTheme="minorEastAsia"/>
                <w:lang w:eastAsia="zh-CN"/>
              </w:rPr>
            </w:pPr>
            <w:r>
              <w:rPr>
                <w:rFonts w:eastAsiaTheme="minorEastAsia" w:hint="eastAsia"/>
                <w:lang w:eastAsia="zh-CN"/>
              </w:rPr>
              <w:t>I</w:t>
            </w:r>
            <w:r w:rsidR="008F07A8">
              <w:rPr>
                <w:rFonts w:eastAsiaTheme="minorEastAsia" w:hint="eastAsia"/>
                <w:lang w:eastAsia="zh-CN"/>
              </w:rPr>
              <w:t xml:space="preserve">t is not clear which BWP id is used for </w:t>
            </w:r>
            <w:r w:rsidR="008F07A8" w:rsidRPr="00873A90">
              <w:rPr>
                <w:i/>
              </w:rPr>
              <w:t>initialDownlinkBWP-RedCap-r17</w:t>
            </w:r>
            <w:r w:rsidR="008F07A8">
              <w:rPr>
                <w:rFonts w:eastAsiaTheme="minorEastAsia" w:hint="eastAsia"/>
                <w:i/>
                <w:lang w:eastAsia="zh-CN"/>
              </w:rPr>
              <w:t xml:space="preserve">, </w:t>
            </w:r>
            <w:r w:rsidR="008F07A8" w:rsidRPr="008F07A8">
              <w:rPr>
                <w:rFonts w:eastAsiaTheme="minorEastAsia" w:hint="eastAsia"/>
                <w:lang w:eastAsia="zh-CN"/>
              </w:rPr>
              <w:t xml:space="preserve">and which initial DL BWP is </w:t>
            </w:r>
            <w:proofErr w:type="spellStart"/>
            <w:r w:rsidR="008F07A8" w:rsidRPr="008F07A8">
              <w:rPr>
                <w:rFonts w:eastAsiaTheme="minorEastAsia" w:hint="eastAsia"/>
                <w:lang w:eastAsia="zh-CN"/>
              </w:rPr>
              <w:t>refered</w:t>
            </w:r>
            <w:proofErr w:type="spellEnd"/>
            <w:r w:rsidR="008F07A8" w:rsidRPr="008F07A8">
              <w:rPr>
                <w:rFonts w:eastAsiaTheme="minorEastAsia" w:hint="eastAsia"/>
                <w:lang w:eastAsia="zh-CN"/>
              </w:rPr>
              <w:t xml:space="preserve"> to by the</w:t>
            </w:r>
            <w:r w:rsidR="008F07A8">
              <w:rPr>
                <w:rFonts w:eastAsiaTheme="minorEastAsia" w:hint="eastAsia"/>
                <w:i/>
                <w:lang w:eastAsia="zh-CN"/>
              </w:rPr>
              <w:t xml:space="preserve"> </w:t>
            </w:r>
            <w:proofErr w:type="spellStart"/>
            <w:r w:rsidR="008F07A8" w:rsidRPr="00873A90">
              <w:rPr>
                <w:rFonts w:eastAsiaTheme="minorEastAsia" w:hint="eastAsia"/>
                <w:i/>
                <w:lang w:eastAsia="zh-CN"/>
              </w:rPr>
              <w:t>initialDownlinkBWP</w:t>
            </w:r>
            <w:proofErr w:type="spellEnd"/>
            <w:r w:rsidR="008F07A8">
              <w:rPr>
                <w:rFonts w:eastAsiaTheme="minorEastAsia" w:hint="eastAsia"/>
                <w:lang w:eastAsia="zh-CN"/>
              </w:rPr>
              <w:t xml:space="preserve"> in </w:t>
            </w:r>
            <w:proofErr w:type="spellStart"/>
            <w:r w:rsidR="008F07A8" w:rsidRPr="00873A90">
              <w:rPr>
                <w:rFonts w:eastAsiaTheme="minorEastAsia" w:hint="eastAsia"/>
                <w:i/>
                <w:lang w:eastAsia="zh-CN"/>
              </w:rPr>
              <w:t>ServingCellConfig</w:t>
            </w:r>
            <w:proofErr w:type="spellEnd"/>
            <w:r w:rsidR="008F07A8" w:rsidRPr="00772D0A">
              <w:rPr>
                <w:rFonts w:eastAsiaTheme="minorEastAsia"/>
                <w:lang w:eastAsia="zh-CN"/>
              </w:rPr>
              <w:t xml:space="preserve">, for </w:t>
            </w:r>
            <w:proofErr w:type="spellStart"/>
            <w:r w:rsidR="008F07A8" w:rsidRPr="00772D0A">
              <w:rPr>
                <w:rFonts w:eastAsiaTheme="minorEastAsia"/>
                <w:lang w:eastAsia="zh-CN"/>
              </w:rPr>
              <w:t>RedCap</w:t>
            </w:r>
            <w:proofErr w:type="spellEnd"/>
            <w:r w:rsidR="008F07A8" w:rsidRPr="00772D0A">
              <w:rPr>
                <w:rFonts w:eastAsiaTheme="minorEastAsia"/>
                <w:lang w:eastAsia="zh-CN"/>
              </w:rPr>
              <w:t xml:space="preserve"> UE</w:t>
            </w:r>
            <w:r w:rsidR="00F850C0">
              <w:rPr>
                <w:rFonts w:eastAsiaTheme="minorEastAsia" w:hint="eastAsia"/>
                <w:lang w:eastAsia="zh-CN"/>
              </w:rPr>
              <w:t>, same as the UL</w:t>
            </w:r>
            <w:r w:rsidR="008F07A8">
              <w:rPr>
                <w:rFonts w:eastAsiaTheme="minorEastAsia" w:hint="eastAsia"/>
                <w:i/>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BE4CE" w:rsidR="001E41F3" w:rsidRDefault="0008618B" w:rsidP="00E51810">
            <w:pPr>
              <w:pStyle w:val="CRCoverPage"/>
              <w:spacing w:after="0"/>
              <w:ind w:left="100"/>
              <w:rPr>
                <w:noProof/>
                <w:lang w:eastAsia="zh-CN"/>
              </w:rPr>
            </w:pPr>
            <w:r>
              <w:rPr>
                <w:rFonts w:hint="eastAsia"/>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0D6AD54"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 w:name="_Toc60777089"/>
      <w:bookmarkStart w:id="4" w:name="_Toc90650961"/>
      <w:bookmarkStart w:id="5" w:name="_Hlk54206646"/>
      <w:r>
        <w:rPr>
          <w:i/>
        </w:rPr>
        <w:lastRenderedPageBreak/>
        <w:t>First change</w:t>
      </w:r>
    </w:p>
    <w:bookmarkEnd w:id="3"/>
    <w:bookmarkEnd w:id="4"/>
    <w:bookmarkEnd w:id="5"/>
    <w:p w14:paraId="6330C2E5" w14:textId="77777777" w:rsidR="002003EA" w:rsidRPr="002003EA" w:rsidRDefault="002003EA" w:rsidP="002003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003EA">
        <w:rPr>
          <w:rFonts w:ascii="Arial" w:eastAsia="Times New Roman" w:hAnsi="Arial"/>
          <w:i/>
          <w:sz w:val="24"/>
          <w:lang w:eastAsia="ja-JP"/>
        </w:rPr>
        <w:t>PDCCH-</w:t>
      </w:r>
      <w:proofErr w:type="spellStart"/>
      <w:r w:rsidRPr="002003EA">
        <w:rPr>
          <w:rFonts w:ascii="Arial" w:eastAsia="Times New Roman" w:hAnsi="Arial"/>
          <w:i/>
          <w:sz w:val="24"/>
          <w:lang w:eastAsia="ja-JP"/>
        </w:rPr>
        <w:t>ConfigCommon</w:t>
      </w:r>
      <w:proofErr w:type="spellEnd"/>
    </w:p>
    <w:p w14:paraId="60B1AE8B" w14:textId="77777777" w:rsidR="002003EA" w:rsidRPr="002003EA" w:rsidRDefault="002003EA" w:rsidP="002003EA">
      <w:pPr>
        <w:overflowPunct w:val="0"/>
        <w:autoSpaceDE w:val="0"/>
        <w:autoSpaceDN w:val="0"/>
        <w:adjustRightInd w:val="0"/>
        <w:textAlignment w:val="baseline"/>
        <w:rPr>
          <w:rFonts w:eastAsia="Times New Roman"/>
          <w:lang w:eastAsia="ja-JP"/>
        </w:rPr>
      </w:pPr>
      <w:r w:rsidRPr="002003EA">
        <w:rPr>
          <w:rFonts w:eastAsia="Times New Roman"/>
          <w:lang w:eastAsia="ja-JP"/>
        </w:rPr>
        <w:t xml:space="preserve">The IE </w:t>
      </w:r>
      <w:r w:rsidRPr="002003EA">
        <w:rPr>
          <w:rFonts w:eastAsia="Times New Roman"/>
          <w:i/>
          <w:lang w:eastAsia="ja-JP"/>
        </w:rPr>
        <w:t>PDCCH-</w:t>
      </w:r>
      <w:proofErr w:type="spellStart"/>
      <w:r w:rsidRPr="002003EA">
        <w:rPr>
          <w:rFonts w:eastAsia="Times New Roman"/>
          <w:i/>
          <w:lang w:eastAsia="ja-JP"/>
        </w:rPr>
        <w:t>ConfigCommon</w:t>
      </w:r>
      <w:proofErr w:type="spellEnd"/>
      <w:r w:rsidRPr="002003EA">
        <w:rPr>
          <w:rFonts w:eastAsia="Times New Roman"/>
          <w:lang w:eastAsia="ja-JP"/>
        </w:rPr>
        <w:t xml:space="preserve"> is used to configure cell specific PDCCH parameters provided in SIB as well as in dedicated signalling.</w:t>
      </w:r>
    </w:p>
    <w:p w14:paraId="1B820528" w14:textId="77777777" w:rsidR="002003EA" w:rsidRPr="002003EA" w:rsidRDefault="002003EA" w:rsidP="002003EA">
      <w:pPr>
        <w:keepNext/>
        <w:keepLines/>
        <w:overflowPunct w:val="0"/>
        <w:autoSpaceDE w:val="0"/>
        <w:autoSpaceDN w:val="0"/>
        <w:adjustRightInd w:val="0"/>
        <w:spacing w:before="60"/>
        <w:jc w:val="center"/>
        <w:textAlignment w:val="baseline"/>
        <w:rPr>
          <w:rFonts w:ascii="Arial" w:eastAsia="Times New Roman" w:hAnsi="Arial"/>
          <w:b/>
          <w:lang w:eastAsia="ja-JP"/>
        </w:rPr>
      </w:pPr>
      <w:r w:rsidRPr="002003EA">
        <w:rPr>
          <w:rFonts w:ascii="Arial" w:eastAsia="Times New Roman" w:hAnsi="Arial"/>
          <w:b/>
          <w:i/>
          <w:lang w:eastAsia="ja-JP"/>
        </w:rPr>
        <w:t>PDCCH-</w:t>
      </w:r>
      <w:proofErr w:type="spellStart"/>
      <w:r w:rsidRPr="002003EA">
        <w:rPr>
          <w:rFonts w:ascii="Arial" w:eastAsia="Times New Roman" w:hAnsi="Arial"/>
          <w:b/>
          <w:i/>
          <w:lang w:eastAsia="ja-JP"/>
        </w:rPr>
        <w:t>ConfigCommon</w:t>
      </w:r>
      <w:proofErr w:type="spellEnd"/>
      <w:r w:rsidRPr="002003EA">
        <w:rPr>
          <w:rFonts w:ascii="Arial" w:eastAsia="Times New Roman" w:hAnsi="Arial"/>
          <w:b/>
          <w:lang w:eastAsia="ja-JP"/>
        </w:rPr>
        <w:t xml:space="preserve"> information element</w:t>
      </w:r>
    </w:p>
    <w:p w14:paraId="660C9044"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color w:val="808080"/>
          <w:sz w:val="16"/>
          <w:lang w:eastAsia="en-GB"/>
        </w:rPr>
        <w:t>-- ASN1START</w:t>
      </w:r>
    </w:p>
    <w:p w14:paraId="0B077E83"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color w:val="808080"/>
          <w:sz w:val="16"/>
          <w:lang w:eastAsia="en-GB"/>
        </w:rPr>
        <w:t>-- TAG-PDCCH-CONFIGCOMMON-START</w:t>
      </w:r>
    </w:p>
    <w:p w14:paraId="398D1A18"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2ECE87"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PDCCH-ConfigCommon ::=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p>
    <w:p w14:paraId="1FB5F9A5"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controlResourceSetZero              ControlResourceSetZero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Cond InitialBWP-Only</w:t>
      </w:r>
    </w:p>
    <w:p w14:paraId="2336F84C"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commonControlResourceSet            ControlResourceSet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R</w:t>
      </w:r>
    </w:p>
    <w:p w14:paraId="0EE04EC8"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searchSpaceZero                     SearchSpaceZero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Cond InitialBWP-Only</w:t>
      </w:r>
    </w:p>
    <w:p w14:paraId="4E3B19F5"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commonSearchSpaceList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(1..4))</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SearchSpace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R</w:t>
      </w:r>
    </w:p>
    <w:p w14:paraId="4C5FBAE6"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searchSpaceSIB1                     SearchSpaceId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S</w:t>
      </w:r>
    </w:p>
    <w:p w14:paraId="0F91DCCE"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searchSpaceOtherSystemInformation   SearchSpaceId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S</w:t>
      </w:r>
    </w:p>
    <w:p w14:paraId="69D076BE"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pagingSearchSpace                   SearchSpaceId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S</w:t>
      </w:r>
    </w:p>
    <w:p w14:paraId="7D6841CB"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ra-SearchSpace                      SearchSpaceId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S</w:t>
      </w:r>
    </w:p>
    <w:p w14:paraId="23B102BB"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w:t>
      </w:r>
    </w:p>
    <w:p w14:paraId="58C28EAF"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w:t>
      </w:r>
    </w:p>
    <w:p w14:paraId="3AE8A5BE"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firstPDCCH-MonitoringOccasionOfPO   </w:t>
      </w:r>
      <w:r w:rsidRPr="002003EA">
        <w:rPr>
          <w:rFonts w:ascii="Courier New" w:eastAsia="Times New Roman" w:hAnsi="Courier New"/>
          <w:noProof/>
          <w:color w:val="993366"/>
          <w:sz w:val="16"/>
          <w:lang w:eastAsia="en-GB"/>
        </w:rPr>
        <w:t>CHOICE</w:t>
      </w:r>
      <w:r w:rsidRPr="002003EA">
        <w:rPr>
          <w:rFonts w:ascii="Courier New" w:eastAsia="Times New Roman" w:hAnsi="Courier New"/>
          <w:noProof/>
          <w:sz w:val="16"/>
          <w:lang w:eastAsia="en-GB"/>
        </w:rPr>
        <w:t xml:space="preserve"> {</w:t>
      </w:r>
    </w:p>
    <w:p w14:paraId="0A2B3F85"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sCS15KHZoneT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(1..maxPO-perPF))</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(0..139),</w:t>
      </w:r>
    </w:p>
    <w:p w14:paraId="38308E75"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sCS30KHZoneT-SCS15KHZhalfT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(1..maxPO-perPF))</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(0..279),</w:t>
      </w:r>
    </w:p>
    <w:p w14:paraId="39D600BC"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sCS60KHZoneT-SCS30KHZhalfT-SCS15KHZquarterT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(1..maxPO-perPF))</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(0..559),</w:t>
      </w:r>
    </w:p>
    <w:p w14:paraId="61E70B28"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sCS120KHZoneT-SCS60KHZhalfT-SCS30KHZquarterT-SCS15KHZoneEighthT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(1..maxPO-perPF))</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(0..1119),</w:t>
      </w:r>
    </w:p>
    <w:p w14:paraId="77A3D5B8"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sCS120KHZhalfT-SCS60KHZquarterT-SCS30KHZoneEighthT-SCS15KHZoneSixteenthT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(1..maxPO-perPF))</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(0..2239),</w:t>
      </w:r>
    </w:p>
    <w:p w14:paraId="634AEC07"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sCS120KHZquarterT-SCS60KHZoneEighthT-SCS30KHZoneSixteenthT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(1..maxPO-perPF))</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(0..4479),</w:t>
      </w:r>
    </w:p>
    <w:p w14:paraId="4C4DAFDE"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sCS120KHZoneEighthT-SCS60KHZoneSixteenthT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(1..maxPO-perPF))</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(0..8959),</w:t>
      </w:r>
    </w:p>
    <w:p w14:paraId="5B60C3FE"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sCS120KHZoneSixteenthT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(1..maxPO-perPF))</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(0..17919)</w:t>
      </w:r>
    </w:p>
    <w:p w14:paraId="2A4BDA24"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Cond OtherBWP</w:t>
      </w:r>
    </w:p>
    <w:p w14:paraId="3AFC5C03"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w:t>
      </w:r>
    </w:p>
    <w:p w14:paraId="7E62BD1F"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w:t>
      </w:r>
    </w:p>
    <w:p w14:paraId="2CFE4CE4"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commonSearchSpaceListExt-r16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(1..4))</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SearchSpaceExt-r16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R</w:t>
      </w:r>
    </w:p>
    <w:p w14:paraId="32D89FC5"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w:t>
      </w:r>
    </w:p>
    <w:p w14:paraId="3B761358"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w:t>
      </w:r>
    </w:p>
    <w:p w14:paraId="3BD0FB73"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sdt-SearchSpace-r17                 </w:t>
      </w:r>
      <w:r w:rsidRPr="002003EA">
        <w:rPr>
          <w:rFonts w:ascii="Courier New" w:eastAsia="Times New Roman" w:hAnsi="Courier New"/>
          <w:noProof/>
          <w:color w:val="993366"/>
          <w:sz w:val="16"/>
          <w:lang w:eastAsia="en-GB"/>
        </w:rPr>
        <w:t>CHOICE</w:t>
      </w:r>
      <w:r w:rsidRPr="002003EA">
        <w:rPr>
          <w:rFonts w:ascii="Courier New" w:eastAsia="Times New Roman" w:hAnsi="Courier New"/>
          <w:noProof/>
          <w:sz w:val="16"/>
          <w:lang w:eastAsia="en-GB"/>
        </w:rPr>
        <w:t xml:space="preserve"> {</w:t>
      </w:r>
    </w:p>
    <w:p w14:paraId="5B4B3481"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newSearchSpace                      SearchSpace,</w:t>
      </w:r>
    </w:p>
    <w:p w14:paraId="6F2A2EDF"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existingSearchSpace                 SearchSpaceId</w:t>
      </w:r>
    </w:p>
    <w:p w14:paraId="40552470"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R</w:t>
      </w:r>
    </w:p>
    <w:p w14:paraId="1D63A73E"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searchSpaceMCCH-r17                 SearchSpaceId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R</w:t>
      </w:r>
    </w:p>
    <w:p w14:paraId="1313C51A"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searchSpaceMTCH-r17                 SearchSpaceId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S</w:t>
      </w:r>
    </w:p>
    <w:p w14:paraId="787D262C"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commonSearchSpaceListExt2-r17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(1..4))</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SearchSpaceExt-v1700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R</w:t>
      </w:r>
    </w:p>
    <w:p w14:paraId="742E5ADF"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firstPDCCH-MonitoringOccasionOfPO-v1710 </w:t>
      </w:r>
      <w:r w:rsidRPr="002003EA">
        <w:rPr>
          <w:rFonts w:ascii="Courier New" w:eastAsia="Times New Roman" w:hAnsi="Courier New"/>
          <w:noProof/>
          <w:color w:val="993366"/>
          <w:sz w:val="16"/>
          <w:lang w:eastAsia="en-GB"/>
        </w:rPr>
        <w:t>CHOICE</w:t>
      </w:r>
      <w:r w:rsidRPr="002003EA">
        <w:rPr>
          <w:rFonts w:ascii="Courier New" w:eastAsia="Times New Roman" w:hAnsi="Courier New"/>
          <w:noProof/>
          <w:sz w:val="16"/>
          <w:lang w:eastAsia="en-GB"/>
        </w:rPr>
        <w:t xml:space="preserve"> {</w:t>
      </w:r>
    </w:p>
    <w:p w14:paraId="316104A4"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sCS480KHZoneEighthT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(1..maxPO-perPF))</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(0..35839),</w:t>
      </w:r>
    </w:p>
    <w:p w14:paraId="71FBC325"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sCS480KHZoneSixteenthT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(1..maxPO-perPF))</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(0..71679)</w:t>
      </w:r>
    </w:p>
    <w:p w14:paraId="627A4BCA"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Need R</w:t>
      </w:r>
    </w:p>
    <w:p w14:paraId="08BA6D36"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pei-ConfigBWP-r17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p>
    <w:p w14:paraId="72FC6883"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pei-SearchSpace-r17                 SearchSpaceId,</w:t>
      </w:r>
    </w:p>
    <w:p w14:paraId="584256C2"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lastRenderedPageBreak/>
        <w:t xml:space="preserve">        firstPDCCH-MonitoringOccasionOfPEI-O-r17  </w:t>
      </w:r>
      <w:r w:rsidRPr="002003EA">
        <w:rPr>
          <w:rFonts w:ascii="Courier New" w:eastAsia="Times New Roman" w:hAnsi="Courier New"/>
          <w:noProof/>
          <w:color w:val="993366"/>
          <w:sz w:val="16"/>
          <w:lang w:eastAsia="en-GB"/>
        </w:rPr>
        <w:t>CHOICE</w:t>
      </w:r>
      <w:r w:rsidRPr="002003EA">
        <w:rPr>
          <w:rFonts w:ascii="Courier New" w:eastAsia="Times New Roman" w:hAnsi="Courier New"/>
          <w:noProof/>
          <w:sz w:val="16"/>
          <w:lang w:eastAsia="en-GB"/>
        </w:rPr>
        <w:t xml:space="preserve"> {</w:t>
      </w:r>
    </w:p>
    <w:p w14:paraId="04074358"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sCS15KHZoneT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(1..maxPEI-perPF-r17))</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(0..139),</w:t>
      </w:r>
    </w:p>
    <w:p w14:paraId="25AF4BE8"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sCS30KHZoneT-SCS15KHZhalfT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(1..maxPEI-perPF-r17))</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(0..279),</w:t>
      </w:r>
    </w:p>
    <w:p w14:paraId="50FFBAF4"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sCS60KHZoneT-SCS30KHZhalfT-SCS15KHZquarterT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(1..maxPEI-perPF-r17))</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(0..559),</w:t>
      </w:r>
    </w:p>
    <w:p w14:paraId="7DB3FAE7"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sCS120KHZoneT-SCS60KHZhalfT-SCS30KHZquarterT-SCS15KHZoneEighthT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(1..maxPEI-perPF-r17))</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(0..1119),</w:t>
      </w:r>
    </w:p>
    <w:p w14:paraId="7CAD6F11"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sCS120KHZhalfT-SCS60KHZquarterT-SCS30KHZoneEighthT-SCS15KHZoneSixteenthT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(1..maxPEI-perPF-r17))</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(0..2239),</w:t>
      </w:r>
    </w:p>
    <w:p w14:paraId="248AE8D2"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sCS480KHZoneT-SCS120KHZquarterT-SCS60KHZoneEighthT-SCS30KHZoneSixteenthT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(1..maxPEI-perPF-r17))</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(0..4479),</w:t>
      </w:r>
    </w:p>
    <w:p w14:paraId="00128DB2"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sCS480KHZhalfT-SCS120KHZoneEighthT-SCS60KHZoneSixteenthT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(1..maxPEI-perPF-r17))</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(0..8959),</w:t>
      </w:r>
    </w:p>
    <w:p w14:paraId="62D28B20"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sCS480KHZquarterT-SCS120KHZoneSixteenthT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(1..maxPEI-perPF-r17))</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(0..17919),</w:t>
      </w:r>
    </w:p>
    <w:p w14:paraId="423043EF"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sCS480KHZoneEighthT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(1..maxPEI-perPF-r17))</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(0..35839),</w:t>
      </w:r>
    </w:p>
    <w:p w14:paraId="50AB1239"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sCS480KHZoneSixteenthT                                        </w:t>
      </w:r>
      <w:r w:rsidRPr="002003EA">
        <w:rPr>
          <w:rFonts w:ascii="Courier New" w:eastAsia="Times New Roman" w:hAnsi="Courier New"/>
          <w:noProof/>
          <w:color w:val="993366"/>
          <w:sz w:val="16"/>
          <w:lang w:eastAsia="en-GB"/>
        </w:rPr>
        <w:t>SEQUENCE</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SIZE</w:t>
      </w:r>
      <w:r w:rsidRPr="002003EA">
        <w:rPr>
          <w:rFonts w:ascii="Courier New" w:eastAsia="Times New Roman" w:hAnsi="Courier New"/>
          <w:noProof/>
          <w:sz w:val="16"/>
          <w:lang w:eastAsia="en-GB"/>
        </w:rPr>
        <w:t xml:space="preserve"> (1..maxPEI-perPF-r17))</w:t>
      </w:r>
      <w:r w:rsidRPr="002003EA">
        <w:rPr>
          <w:rFonts w:ascii="Courier New" w:eastAsia="Times New Roman" w:hAnsi="Courier New"/>
          <w:noProof/>
          <w:color w:val="993366"/>
          <w:sz w:val="16"/>
          <w:lang w:eastAsia="en-GB"/>
        </w:rPr>
        <w:t xml:space="preserve"> OF</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993366"/>
          <w:sz w:val="16"/>
          <w:lang w:eastAsia="en-GB"/>
        </w:rPr>
        <w:t>INTEGER</w:t>
      </w:r>
      <w:r w:rsidRPr="002003EA">
        <w:rPr>
          <w:rFonts w:ascii="Courier New" w:eastAsia="Times New Roman" w:hAnsi="Courier New"/>
          <w:noProof/>
          <w:sz w:val="16"/>
          <w:lang w:eastAsia="en-GB"/>
        </w:rPr>
        <w:t xml:space="preserve"> (0..71679)</w:t>
      </w:r>
    </w:p>
    <w:p w14:paraId="4DE6EBD9"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w:t>
      </w:r>
    </w:p>
    <w:p w14:paraId="2EF2C730"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sz w:val="16"/>
          <w:lang w:eastAsia="en-GB"/>
        </w:rPr>
        <w:t xml:space="preserve">    }                                                                                           </w:t>
      </w:r>
      <w:r w:rsidRPr="002003EA">
        <w:rPr>
          <w:rFonts w:ascii="Courier New" w:eastAsia="Times New Roman" w:hAnsi="Courier New"/>
          <w:noProof/>
          <w:color w:val="993366"/>
          <w:sz w:val="16"/>
          <w:lang w:eastAsia="en-GB"/>
        </w:rPr>
        <w:t>OPTIONAL</w:t>
      </w:r>
      <w:r w:rsidRPr="002003EA">
        <w:rPr>
          <w:rFonts w:ascii="Courier New" w:eastAsia="Times New Roman" w:hAnsi="Courier New"/>
          <w:noProof/>
          <w:sz w:val="16"/>
          <w:lang w:eastAsia="en-GB"/>
        </w:rPr>
        <w:t xml:space="preserve">     </w:t>
      </w:r>
      <w:r w:rsidRPr="002003EA">
        <w:rPr>
          <w:rFonts w:ascii="Courier New" w:eastAsia="Times New Roman" w:hAnsi="Courier New"/>
          <w:noProof/>
          <w:color w:val="808080"/>
          <w:sz w:val="16"/>
          <w:lang w:eastAsia="en-GB"/>
        </w:rPr>
        <w:t>-- Cond InitialBWP-Paging</w:t>
      </w:r>
    </w:p>
    <w:p w14:paraId="32D050BC"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 xml:space="preserve">    ]]</w:t>
      </w:r>
    </w:p>
    <w:p w14:paraId="7CB5FD08"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03EA">
        <w:rPr>
          <w:rFonts w:ascii="Courier New" w:eastAsia="Times New Roman" w:hAnsi="Courier New"/>
          <w:noProof/>
          <w:sz w:val="16"/>
          <w:lang w:eastAsia="en-GB"/>
        </w:rPr>
        <w:t>}</w:t>
      </w:r>
    </w:p>
    <w:p w14:paraId="6CB919B5"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1C340F"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color w:val="808080"/>
          <w:sz w:val="16"/>
          <w:lang w:eastAsia="en-GB"/>
        </w:rPr>
        <w:t>-- TAG-PDCCH-CONFIGCOMMON-STOP</w:t>
      </w:r>
    </w:p>
    <w:p w14:paraId="1905EE4E" w14:textId="77777777" w:rsidR="002003EA" w:rsidRPr="002003EA" w:rsidRDefault="002003EA" w:rsidP="002003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003EA">
        <w:rPr>
          <w:rFonts w:ascii="Courier New" w:eastAsia="Times New Roman" w:hAnsi="Courier New"/>
          <w:noProof/>
          <w:color w:val="808080"/>
          <w:sz w:val="16"/>
          <w:lang w:eastAsia="en-GB"/>
        </w:rPr>
        <w:t>-- ASN1STOP</w:t>
      </w:r>
    </w:p>
    <w:p w14:paraId="1393EB6C" w14:textId="77777777" w:rsidR="002003EA" w:rsidRPr="002003EA" w:rsidRDefault="002003EA" w:rsidP="002003EA">
      <w:pPr>
        <w:overflowPunct w:val="0"/>
        <w:autoSpaceDE w:val="0"/>
        <w:autoSpaceDN w:val="0"/>
        <w:adjustRightInd w:val="0"/>
        <w:textAlignment w:val="baseline"/>
        <w:rPr>
          <w:rFonts w:eastAsia="宋体"/>
          <w:lang w:eastAsia="ja-JP"/>
        </w:rPr>
      </w:pPr>
    </w:p>
    <w:p w14:paraId="24DDAFFC" w14:textId="77777777" w:rsidR="00E93B68" w:rsidRPr="00962B3F" w:rsidRDefault="00E93B68" w:rsidP="00E93B68">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3B68" w:rsidRPr="00962B3F" w14:paraId="2A8D147A" w14:textId="77777777" w:rsidTr="00264812">
        <w:tc>
          <w:tcPr>
            <w:tcW w:w="14173" w:type="dxa"/>
            <w:tcBorders>
              <w:top w:val="single" w:sz="4" w:space="0" w:color="auto"/>
              <w:left w:val="single" w:sz="4" w:space="0" w:color="auto"/>
              <w:bottom w:val="single" w:sz="4" w:space="0" w:color="auto"/>
              <w:right w:val="single" w:sz="4" w:space="0" w:color="auto"/>
            </w:tcBorders>
            <w:hideMark/>
          </w:tcPr>
          <w:p w14:paraId="67B51FAD" w14:textId="77777777" w:rsidR="00E93B68" w:rsidRPr="00962B3F" w:rsidRDefault="00E93B68" w:rsidP="00264812">
            <w:pPr>
              <w:pStyle w:val="TAH"/>
              <w:rPr>
                <w:rFonts w:eastAsia="宋体"/>
                <w:szCs w:val="22"/>
                <w:lang w:eastAsia="sv-SE"/>
              </w:rPr>
            </w:pPr>
            <w:r w:rsidRPr="00962B3F">
              <w:rPr>
                <w:rFonts w:eastAsia="宋体"/>
                <w:i/>
                <w:szCs w:val="22"/>
                <w:lang w:eastAsia="sv-SE"/>
              </w:rPr>
              <w:lastRenderedPageBreak/>
              <w:t>PDCCH-</w:t>
            </w:r>
            <w:proofErr w:type="spellStart"/>
            <w:r w:rsidRPr="00962B3F">
              <w:rPr>
                <w:rFonts w:eastAsia="宋体"/>
                <w:i/>
                <w:szCs w:val="22"/>
                <w:lang w:eastAsia="sv-SE"/>
              </w:rPr>
              <w:t>ConfigCommon</w:t>
            </w:r>
            <w:proofErr w:type="spellEnd"/>
            <w:r w:rsidRPr="00962B3F">
              <w:rPr>
                <w:rFonts w:eastAsia="宋体"/>
                <w:i/>
                <w:szCs w:val="22"/>
                <w:lang w:eastAsia="sv-SE"/>
              </w:rPr>
              <w:t xml:space="preserve"> </w:t>
            </w:r>
            <w:r w:rsidRPr="00962B3F">
              <w:rPr>
                <w:rFonts w:eastAsia="宋体"/>
                <w:szCs w:val="22"/>
                <w:lang w:eastAsia="sv-SE"/>
              </w:rPr>
              <w:t>field descriptions</w:t>
            </w:r>
          </w:p>
        </w:tc>
      </w:tr>
      <w:tr w:rsidR="00E93B68" w:rsidRPr="00962B3F" w14:paraId="717D093C" w14:textId="77777777" w:rsidTr="00264812">
        <w:tc>
          <w:tcPr>
            <w:tcW w:w="14173" w:type="dxa"/>
            <w:tcBorders>
              <w:top w:val="single" w:sz="4" w:space="0" w:color="auto"/>
              <w:left w:val="single" w:sz="4" w:space="0" w:color="auto"/>
              <w:bottom w:val="single" w:sz="4" w:space="0" w:color="auto"/>
              <w:right w:val="single" w:sz="4" w:space="0" w:color="auto"/>
            </w:tcBorders>
            <w:hideMark/>
          </w:tcPr>
          <w:p w14:paraId="015763FE" w14:textId="77777777" w:rsidR="00E93B68" w:rsidRPr="00962B3F" w:rsidRDefault="00E93B68" w:rsidP="00264812">
            <w:pPr>
              <w:pStyle w:val="TAL"/>
              <w:rPr>
                <w:rFonts w:eastAsia="宋体"/>
                <w:szCs w:val="22"/>
                <w:lang w:eastAsia="sv-SE"/>
              </w:rPr>
            </w:pPr>
            <w:proofErr w:type="spellStart"/>
            <w:r w:rsidRPr="00962B3F">
              <w:rPr>
                <w:rFonts w:eastAsia="宋体"/>
                <w:b/>
                <w:i/>
                <w:szCs w:val="22"/>
                <w:lang w:eastAsia="sv-SE"/>
              </w:rPr>
              <w:t>commonControlResourceSet</w:t>
            </w:r>
            <w:proofErr w:type="spellEnd"/>
          </w:p>
          <w:p w14:paraId="10A3A852" w14:textId="0A1FFE03" w:rsidR="00E93B68" w:rsidRPr="00962B3F" w:rsidRDefault="00E93B68" w:rsidP="00E93B68">
            <w:pPr>
              <w:pStyle w:val="TAL"/>
              <w:rPr>
                <w:rFonts w:eastAsia="宋体"/>
                <w:szCs w:val="22"/>
                <w:lang w:eastAsia="sv-SE"/>
              </w:rPr>
            </w:pPr>
            <w:r w:rsidRPr="00962B3F">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962B3F">
              <w:rPr>
                <w:rFonts w:eastAsia="宋体"/>
                <w:i/>
                <w:szCs w:val="22"/>
                <w:lang w:eastAsia="sv-SE"/>
              </w:rPr>
              <w:t>ControlResourceSetId</w:t>
            </w:r>
            <w:proofErr w:type="spellEnd"/>
            <w:r w:rsidRPr="00962B3F">
              <w:rPr>
                <w:rFonts w:eastAsia="宋体"/>
                <w:szCs w:val="22"/>
                <w:lang w:eastAsia="sv-SE"/>
              </w:rPr>
              <w:t xml:space="preserve"> other than 0 for this </w:t>
            </w:r>
            <w:proofErr w:type="spellStart"/>
            <w:r w:rsidRPr="00962B3F">
              <w:rPr>
                <w:rFonts w:eastAsia="宋体"/>
                <w:i/>
                <w:szCs w:val="22"/>
                <w:lang w:eastAsia="sv-SE"/>
              </w:rPr>
              <w:t>ControlResourceSet</w:t>
            </w:r>
            <w:proofErr w:type="spellEnd"/>
            <w:r w:rsidRPr="00962B3F">
              <w:rPr>
                <w:rFonts w:eastAsia="宋体"/>
                <w:szCs w:val="22"/>
                <w:lang w:eastAsia="sv-SE"/>
              </w:rPr>
              <w:t xml:space="preserve">. The network configures the </w:t>
            </w:r>
            <w:proofErr w:type="spellStart"/>
            <w:r w:rsidRPr="00962B3F">
              <w:rPr>
                <w:rFonts w:eastAsia="宋体"/>
                <w:i/>
                <w:szCs w:val="22"/>
                <w:lang w:eastAsia="sv-SE"/>
              </w:rPr>
              <w:t>commonControlResourceSet</w:t>
            </w:r>
            <w:proofErr w:type="spellEnd"/>
            <w:r w:rsidRPr="00962B3F">
              <w:rPr>
                <w:rFonts w:eastAsia="宋体"/>
                <w:szCs w:val="22"/>
                <w:lang w:eastAsia="sv-SE"/>
              </w:rPr>
              <w:t xml:space="preserve"> in </w:t>
            </w:r>
            <w:r w:rsidRPr="00962B3F">
              <w:rPr>
                <w:rFonts w:eastAsia="宋体"/>
                <w:i/>
                <w:lang w:eastAsia="sv-SE"/>
              </w:rPr>
              <w:t>SIB1</w:t>
            </w:r>
            <w:r w:rsidRPr="00962B3F">
              <w:rPr>
                <w:rFonts w:eastAsia="宋体"/>
                <w:szCs w:val="22"/>
                <w:lang w:eastAsia="sv-SE"/>
              </w:rPr>
              <w:t xml:space="preserve"> so that it is contained in the bandwidth of CORESET#0</w:t>
            </w:r>
            <w:ins w:id="6" w:author="CATT" w:date="2022-08-03T09:31:00Z">
              <w:r w:rsidRPr="00E93B68">
                <w:rPr>
                  <w:iCs/>
                </w:rPr>
                <w:t xml:space="preserve">, except for the </w:t>
              </w:r>
              <w:proofErr w:type="spellStart"/>
              <w:r w:rsidRPr="00E93B68">
                <w:rPr>
                  <w:iCs/>
                </w:rPr>
                <w:t>RedCap</w:t>
              </w:r>
              <w:proofErr w:type="spellEnd"/>
              <w:r w:rsidRPr="00E93B68">
                <w:rPr>
                  <w:iCs/>
                </w:rPr>
                <w:t xml:space="preserve"> specific initial DL BWP (if configured) which does not include the entire CORESET#0</w:t>
              </w:r>
            </w:ins>
            <w:r w:rsidRPr="00962B3F">
              <w:rPr>
                <w:rFonts w:eastAsia="宋体"/>
                <w:szCs w:val="22"/>
                <w:lang w:eastAsia="sv-SE"/>
              </w:rPr>
              <w:t>.</w:t>
            </w:r>
          </w:p>
        </w:tc>
      </w:tr>
      <w:tr w:rsidR="00E93B68" w:rsidRPr="00962B3F" w14:paraId="0ED0DEB3" w14:textId="77777777" w:rsidTr="00264812">
        <w:tc>
          <w:tcPr>
            <w:tcW w:w="14173" w:type="dxa"/>
            <w:tcBorders>
              <w:top w:val="single" w:sz="4" w:space="0" w:color="auto"/>
              <w:left w:val="single" w:sz="4" w:space="0" w:color="auto"/>
              <w:bottom w:val="single" w:sz="4" w:space="0" w:color="auto"/>
              <w:right w:val="single" w:sz="4" w:space="0" w:color="auto"/>
            </w:tcBorders>
            <w:hideMark/>
          </w:tcPr>
          <w:p w14:paraId="64D83805" w14:textId="77777777" w:rsidR="00E93B68" w:rsidRPr="00962B3F" w:rsidRDefault="00E93B68" w:rsidP="00264812">
            <w:pPr>
              <w:pStyle w:val="TAL"/>
              <w:rPr>
                <w:rFonts w:eastAsia="宋体"/>
                <w:szCs w:val="22"/>
                <w:lang w:eastAsia="sv-SE"/>
              </w:rPr>
            </w:pPr>
            <w:proofErr w:type="spellStart"/>
            <w:r w:rsidRPr="00962B3F">
              <w:rPr>
                <w:rFonts w:eastAsia="宋体"/>
                <w:b/>
                <w:i/>
                <w:szCs w:val="22"/>
                <w:lang w:eastAsia="sv-SE"/>
              </w:rPr>
              <w:t>commonSearchSpaceList</w:t>
            </w:r>
            <w:proofErr w:type="spellEnd"/>
            <w:r w:rsidRPr="00962B3F">
              <w:rPr>
                <w:rFonts w:eastAsia="宋体"/>
                <w:b/>
                <w:i/>
                <w:szCs w:val="22"/>
                <w:lang w:eastAsia="sv-SE"/>
              </w:rPr>
              <w:t xml:space="preserve">, </w:t>
            </w:r>
            <w:proofErr w:type="spellStart"/>
            <w:r w:rsidRPr="00962B3F">
              <w:rPr>
                <w:rFonts w:eastAsia="宋体"/>
                <w:b/>
                <w:i/>
                <w:szCs w:val="22"/>
                <w:lang w:eastAsia="sv-SE"/>
              </w:rPr>
              <w:t>commonSearchSpaceListExt</w:t>
            </w:r>
            <w:proofErr w:type="spellEnd"/>
          </w:p>
          <w:p w14:paraId="55EA0BBB" w14:textId="77777777" w:rsidR="00E93B68" w:rsidRPr="00962B3F" w:rsidRDefault="00E93B68" w:rsidP="00264812">
            <w:pPr>
              <w:pStyle w:val="TAL"/>
              <w:rPr>
                <w:rFonts w:eastAsia="宋体"/>
                <w:szCs w:val="22"/>
                <w:lang w:eastAsia="sv-SE"/>
              </w:rPr>
            </w:pPr>
            <w:r w:rsidRPr="00962B3F">
              <w:rPr>
                <w:rFonts w:eastAsia="宋体"/>
                <w:szCs w:val="22"/>
                <w:lang w:eastAsia="sv-SE"/>
              </w:rPr>
              <w:t xml:space="preserve">A list of additional common search spaces. If the network configures this field, it uses the </w:t>
            </w:r>
            <w:proofErr w:type="spellStart"/>
            <w:r w:rsidRPr="00962B3F">
              <w:rPr>
                <w:rFonts w:eastAsia="宋体"/>
                <w:i/>
                <w:szCs w:val="22"/>
                <w:lang w:eastAsia="sv-SE"/>
              </w:rPr>
              <w:t>SearchSpaceId</w:t>
            </w:r>
            <w:r w:rsidRPr="00962B3F">
              <w:rPr>
                <w:rFonts w:eastAsia="宋体"/>
                <w:szCs w:val="22"/>
                <w:lang w:eastAsia="sv-SE"/>
              </w:rPr>
              <w:t>s</w:t>
            </w:r>
            <w:proofErr w:type="spellEnd"/>
            <w:r w:rsidRPr="00962B3F">
              <w:rPr>
                <w:rFonts w:eastAsia="宋体"/>
                <w:szCs w:val="22"/>
                <w:lang w:eastAsia="sv-SE"/>
              </w:rPr>
              <w:t xml:space="preserve"> other than 0. </w:t>
            </w:r>
            <w:r w:rsidRPr="00962B3F">
              <w:rPr>
                <w:rFonts w:cs="Arial"/>
                <w:szCs w:val="18"/>
                <w:lang w:eastAsia="sv-SE"/>
              </w:rPr>
              <w:t xml:space="preserve">If the field is included, it replaces any previous list, i.e. all the entries of the list are replaced and each of the </w:t>
            </w:r>
            <w:proofErr w:type="spellStart"/>
            <w:r w:rsidRPr="00962B3F">
              <w:rPr>
                <w:rFonts w:cs="Arial"/>
                <w:i/>
                <w:szCs w:val="18"/>
                <w:lang w:eastAsia="sv-SE"/>
              </w:rPr>
              <w:t>SearchSpace</w:t>
            </w:r>
            <w:proofErr w:type="spellEnd"/>
            <w:r w:rsidRPr="00962B3F">
              <w:rPr>
                <w:rFonts w:cs="Arial"/>
                <w:i/>
                <w:szCs w:val="18"/>
                <w:lang w:eastAsia="sv-SE"/>
              </w:rPr>
              <w:t xml:space="preserve"> </w:t>
            </w:r>
            <w:r w:rsidRPr="00962B3F">
              <w:rPr>
                <w:rFonts w:cs="Arial"/>
                <w:szCs w:val="18"/>
                <w:lang w:eastAsia="sv-SE"/>
              </w:rPr>
              <w:t xml:space="preserve">entries is considered to be newly created and the conditions and Need codes for setup of the entry apply. If the network includes </w:t>
            </w:r>
            <w:proofErr w:type="spellStart"/>
            <w:r w:rsidRPr="00962B3F">
              <w:rPr>
                <w:rFonts w:cs="Arial"/>
                <w:i/>
                <w:iCs/>
                <w:szCs w:val="18"/>
                <w:lang w:eastAsia="sv-SE"/>
              </w:rPr>
              <w:t>commonSearchSpaceListExt</w:t>
            </w:r>
            <w:proofErr w:type="spellEnd"/>
            <w:r w:rsidRPr="00962B3F">
              <w:rPr>
                <w:rFonts w:cs="Arial"/>
                <w:szCs w:val="18"/>
                <w:lang w:eastAsia="sv-SE"/>
              </w:rPr>
              <w:t xml:space="preserve">, it includes the same number of entries, and listed in the same order, as in </w:t>
            </w:r>
            <w:proofErr w:type="spellStart"/>
            <w:r w:rsidRPr="00962B3F">
              <w:rPr>
                <w:rFonts w:cs="Arial"/>
                <w:i/>
                <w:iCs/>
                <w:szCs w:val="18"/>
                <w:lang w:eastAsia="sv-SE"/>
              </w:rPr>
              <w:t>commonSearchSpaceList</w:t>
            </w:r>
            <w:proofErr w:type="spellEnd"/>
            <w:r w:rsidRPr="00962B3F">
              <w:rPr>
                <w:rFonts w:cs="Arial"/>
                <w:szCs w:val="18"/>
                <w:lang w:eastAsia="sv-SE"/>
              </w:rPr>
              <w:t>.</w:t>
            </w:r>
          </w:p>
        </w:tc>
      </w:tr>
      <w:tr w:rsidR="00E93B68" w:rsidRPr="00962B3F" w14:paraId="3031F544" w14:textId="77777777" w:rsidTr="00264812">
        <w:tc>
          <w:tcPr>
            <w:tcW w:w="14173" w:type="dxa"/>
            <w:tcBorders>
              <w:top w:val="single" w:sz="4" w:space="0" w:color="auto"/>
              <w:left w:val="single" w:sz="4" w:space="0" w:color="auto"/>
              <w:bottom w:val="single" w:sz="4" w:space="0" w:color="auto"/>
              <w:right w:val="single" w:sz="4" w:space="0" w:color="auto"/>
            </w:tcBorders>
            <w:hideMark/>
          </w:tcPr>
          <w:p w14:paraId="7DFC43BA" w14:textId="77777777" w:rsidR="00E93B68" w:rsidRPr="00962B3F" w:rsidRDefault="00E93B68" w:rsidP="00264812">
            <w:pPr>
              <w:pStyle w:val="TAL"/>
              <w:rPr>
                <w:rFonts w:eastAsia="宋体"/>
                <w:szCs w:val="22"/>
                <w:lang w:eastAsia="sv-SE"/>
              </w:rPr>
            </w:pPr>
            <w:proofErr w:type="spellStart"/>
            <w:r w:rsidRPr="00962B3F">
              <w:rPr>
                <w:rFonts w:eastAsia="宋体"/>
                <w:b/>
                <w:i/>
                <w:szCs w:val="22"/>
                <w:lang w:eastAsia="sv-SE"/>
              </w:rPr>
              <w:t>controlResourceSetZero</w:t>
            </w:r>
            <w:proofErr w:type="spellEnd"/>
          </w:p>
          <w:p w14:paraId="51BF3A71" w14:textId="77777777" w:rsidR="00E93B68" w:rsidRPr="00962B3F" w:rsidRDefault="00E93B68" w:rsidP="00264812">
            <w:pPr>
              <w:pStyle w:val="TAL"/>
              <w:rPr>
                <w:rFonts w:eastAsia="宋体"/>
                <w:szCs w:val="22"/>
                <w:lang w:eastAsia="sv-SE"/>
              </w:rPr>
            </w:pPr>
            <w:r w:rsidRPr="00962B3F">
              <w:rPr>
                <w:rFonts w:eastAsia="宋体"/>
                <w:szCs w:val="22"/>
                <w:lang w:eastAsia="sv-SE"/>
              </w:rPr>
              <w:t xml:space="preserve">Parameters of the common CORESET#0 which can be used in any common or UE-specific search spaces. The values are interpreted like the corresponding bits in </w:t>
            </w:r>
            <w:r w:rsidRPr="00962B3F">
              <w:rPr>
                <w:rFonts w:eastAsia="宋体"/>
                <w:i/>
                <w:lang w:eastAsia="sv-SE"/>
              </w:rPr>
              <w:t>MIB</w:t>
            </w:r>
            <w:r w:rsidRPr="00962B3F">
              <w:rPr>
                <w:rFonts w:eastAsia="宋体"/>
                <w:szCs w:val="22"/>
                <w:lang w:eastAsia="sv-SE"/>
              </w:rPr>
              <w:t xml:space="preserve"> </w:t>
            </w:r>
            <w:r w:rsidRPr="00962B3F">
              <w:rPr>
                <w:rFonts w:eastAsia="宋体"/>
                <w:i/>
                <w:lang w:eastAsia="sv-SE"/>
              </w:rPr>
              <w:t>pdcch-ConfigSIB1</w:t>
            </w:r>
            <w:r w:rsidRPr="00962B3F">
              <w:rPr>
                <w:rFonts w:eastAsia="宋体"/>
                <w:szCs w:val="22"/>
                <w:lang w:eastAsia="sv-SE"/>
              </w:rPr>
              <w:t xml:space="preserve">. Even though this field is only configured in the initial BWP (BWP#0) </w:t>
            </w:r>
            <w:proofErr w:type="spellStart"/>
            <w:r w:rsidRPr="00962B3F">
              <w:rPr>
                <w:rFonts w:eastAsia="宋体"/>
                <w:i/>
                <w:lang w:eastAsia="sv-SE"/>
              </w:rPr>
              <w:t>controlResourceSetZero</w:t>
            </w:r>
            <w:proofErr w:type="spellEnd"/>
            <w:r w:rsidRPr="00962B3F">
              <w:rPr>
                <w:rFonts w:eastAsia="宋体"/>
                <w:szCs w:val="22"/>
                <w:lang w:eastAsia="sv-SE"/>
              </w:rPr>
              <w:t xml:space="preserve"> can be used in search spaces configured in other DL BWP(s) than the initial DL BWP if the conditions defined in TS 38.213 [13], clause 10 are satisfied.</w:t>
            </w:r>
          </w:p>
        </w:tc>
      </w:tr>
      <w:tr w:rsidR="00E93B68" w:rsidRPr="00962B3F" w14:paraId="5D02E96D" w14:textId="77777777" w:rsidTr="00264812">
        <w:tc>
          <w:tcPr>
            <w:tcW w:w="14173" w:type="dxa"/>
            <w:tcBorders>
              <w:top w:val="single" w:sz="4" w:space="0" w:color="auto"/>
              <w:left w:val="single" w:sz="4" w:space="0" w:color="auto"/>
              <w:bottom w:val="single" w:sz="4" w:space="0" w:color="auto"/>
              <w:right w:val="single" w:sz="4" w:space="0" w:color="auto"/>
            </w:tcBorders>
          </w:tcPr>
          <w:p w14:paraId="079B00FB" w14:textId="77777777" w:rsidR="00E93B68" w:rsidRPr="00962B3F" w:rsidRDefault="00E93B68" w:rsidP="00264812">
            <w:pPr>
              <w:keepNext/>
              <w:keepLines/>
              <w:spacing w:after="0"/>
              <w:rPr>
                <w:rFonts w:ascii="Arial" w:eastAsia="MS Mincho" w:hAnsi="Arial"/>
                <w:bCs/>
                <w:i/>
                <w:iCs/>
                <w:sz w:val="18"/>
                <w:lang w:eastAsia="sv-SE"/>
              </w:rPr>
            </w:pPr>
            <w:proofErr w:type="spellStart"/>
            <w:r w:rsidRPr="00962B3F">
              <w:rPr>
                <w:rFonts w:ascii="Arial" w:eastAsia="MS Mincho" w:hAnsi="Arial"/>
                <w:b/>
                <w:bCs/>
                <w:i/>
                <w:iCs/>
                <w:sz w:val="18"/>
                <w:lang w:eastAsia="sv-SE"/>
              </w:rPr>
              <w:t>firstPDCCH</w:t>
            </w:r>
            <w:proofErr w:type="spellEnd"/>
            <w:r w:rsidRPr="00962B3F">
              <w:rPr>
                <w:rFonts w:ascii="Arial" w:eastAsia="MS Mincho" w:hAnsi="Arial"/>
                <w:b/>
                <w:bCs/>
                <w:i/>
                <w:iCs/>
                <w:sz w:val="18"/>
                <w:lang w:eastAsia="sv-SE"/>
              </w:rPr>
              <w:t>-</w:t>
            </w:r>
            <w:proofErr w:type="spellStart"/>
            <w:r w:rsidRPr="00962B3F">
              <w:rPr>
                <w:rFonts w:ascii="Arial" w:eastAsia="MS Mincho" w:hAnsi="Arial"/>
                <w:b/>
                <w:bCs/>
                <w:i/>
                <w:iCs/>
                <w:sz w:val="18"/>
                <w:lang w:eastAsia="sv-SE"/>
              </w:rPr>
              <w:t>MonitoringOccasionOfPEI</w:t>
            </w:r>
            <w:proofErr w:type="spellEnd"/>
            <w:r w:rsidRPr="00962B3F">
              <w:rPr>
                <w:rFonts w:ascii="Arial" w:eastAsia="MS Mincho" w:hAnsi="Arial"/>
                <w:b/>
                <w:bCs/>
                <w:i/>
                <w:iCs/>
                <w:sz w:val="18"/>
                <w:lang w:eastAsia="sv-SE"/>
              </w:rPr>
              <w:t>-O</w:t>
            </w:r>
          </w:p>
          <w:p w14:paraId="60815767" w14:textId="77777777" w:rsidR="00E93B68" w:rsidRPr="00962B3F" w:rsidRDefault="00E93B68" w:rsidP="00264812">
            <w:pPr>
              <w:pStyle w:val="TAL"/>
              <w:rPr>
                <w:rFonts w:eastAsia="宋体"/>
                <w:b/>
                <w:i/>
                <w:szCs w:val="22"/>
                <w:lang w:eastAsia="sv-SE"/>
              </w:rPr>
            </w:pPr>
            <w:r w:rsidRPr="00962B3F">
              <w:rPr>
                <w:rFonts w:eastAsia="等线"/>
                <w:bCs/>
                <w:iCs/>
                <w:szCs w:val="18"/>
                <w:lang w:eastAsia="zh-CN"/>
              </w:rPr>
              <w:t>Offset,</w:t>
            </w:r>
            <w:r w:rsidRPr="00962B3F">
              <w:rPr>
                <w:rFonts w:eastAsia="MS Mincho"/>
                <w:bCs/>
                <w:iCs/>
                <w:szCs w:val="18"/>
                <w:lang w:eastAsia="sv-SE"/>
              </w:rPr>
              <w:t xml:space="preserve"> in number of symbols, from the start of the reference frame for PEI-O to the start of the first PDCCH monitoring occasion of PEI-O on this BWP,</w:t>
            </w:r>
            <w:r w:rsidRPr="00962B3F">
              <w:rPr>
                <w:rFonts w:eastAsia="MS Mincho"/>
              </w:rPr>
              <w:t xml:space="preserve"> </w:t>
            </w:r>
            <w:r w:rsidRPr="00962B3F">
              <w:rPr>
                <w:rFonts w:eastAsia="MS Mincho"/>
                <w:bCs/>
                <w:iCs/>
                <w:szCs w:val="18"/>
                <w:lang w:eastAsia="sv-SE"/>
              </w:rPr>
              <w:t>see TS 38.213 [13], clause 10.4A</w:t>
            </w:r>
            <w:r w:rsidRPr="00962B3F">
              <w:rPr>
                <w:rFonts w:eastAsia="等线"/>
                <w:bCs/>
                <w:iCs/>
                <w:szCs w:val="18"/>
                <w:lang w:eastAsia="zh-CN"/>
              </w:rPr>
              <w:t xml:space="preserve">. For the case </w:t>
            </w:r>
            <w:proofErr w:type="spellStart"/>
            <w:r w:rsidRPr="00962B3F">
              <w:rPr>
                <w:rFonts w:eastAsia="等线"/>
                <w:bCs/>
                <w:i/>
                <w:szCs w:val="18"/>
                <w:lang w:eastAsia="zh-CN"/>
              </w:rPr>
              <w:t>po-NumPerPEI</w:t>
            </w:r>
            <w:proofErr w:type="spellEnd"/>
            <w:r w:rsidRPr="00962B3F">
              <w:rPr>
                <w:rFonts w:eastAsia="等线"/>
                <w:bCs/>
                <w:iCs/>
                <w:szCs w:val="18"/>
                <w:lang w:eastAsia="zh-CN"/>
              </w:rPr>
              <w:t xml:space="preserve"> is smaller than Ns, UE applies the (</w:t>
            </w:r>
            <w:proofErr w:type="gramStart"/>
            <w:r w:rsidRPr="00962B3F">
              <w:rPr>
                <w:rFonts w:eastAsia="等线"/>
                <w:bCs/>
                <w:iCs/>
                <w:szCs w:val="18"/>
                <w:lang w:eastAsia="zh-CN"/>
              </w:rPr>
              <w:t>floor(</w:t>
            </w:r>
            <w:proofErr w:type="spellStart"/>
            <w:proofErr w:type="gramEnd"/>
            <w:r w:rsidRPr="00962B3F">
              <w:rPr>
                <w:rFonts w:eastAsia="等线"/>
                <w:bCs/>
                <w:iCs/>
                <w:szCs w:val="18"/>
                <w:lang w:eastAsia="zh-CN"/>
              </w:rPr>
              <w:t>i_s</w:t>
            </w:r>
            <w:proofErr w:type="spellEnd"/>
            <w:r w:rsidRPr="00962B3F">
              <w:rPr>
                <w:rFonts w:eastAsia="等线"/>
                <w:bCs/>
                <w:iCs/>
                <w:szCs w:val="18"/>
                <w:lang w:eastAsia="zh-CN"/>
              </w:rPr>
              <w:t>/</w:t>
            </w:r>
            <w:proofErr w:type="spellStart"/>
            <w:r w:rsidRPr="00962B3F">
              <w:rPr>
                <w:rFonts w:eastAsia="等线"/>
                <w:bCs/>
                <w:iCs/>
                <w:szCs w:val="18"/>
                <w:lang w:eastAsia="zh-CN"/>
              </w:rPr>
              <w:t>poNumPerPEI</w:t>
            </w:r>
            <w:proofErr w:type="spellEnd"/>
            <w:r w:rsidRPr="00962B3F">
              <w:rPr>
                <w:rFonts w:eastAsia="等线"/>
                <w:bCs/>
                <w:iCs/>
                <w:szCs w:val="18"/>
                <w:lang w:eastAsia="zh-CN"/>
              </w:rPr>
              <w:t>)+1)-</w:t>
            </w:r>
            <w:proofErr w:type="spellStart"/>
            <w:r w:rsidRPr="00962B3F">
              <w:rPr>
                <w:rFonts w:eastAsia="等线"/>
                <w:bCs/>
                <w:iCs/>
                <w:szCs w:val="18"/>
                <w:lang w:eastAsia="zh-CN"/>
              </w:rPr>
              <w:t>th</w:t>
            </w:r>
            <w:proofErr w:type="spellEnd"/>
            <w:r w:rsidRPr="00962B3F">
              <w:rPr>
                <w:rFonts w:eastAsia="等线"/>
                <w:bCs/>
                <w:iCs/>
                <w:szCs w:val="18"/>
                <w:lang w:eastAsia="zh-CN"/>
              </w:rPr>
              <w:t xml:space="preserve"> value out of (N_s/</w:t>
            </w:r>
            <w:proofErr w:type="spellStart"/>
            <w:r w:rsidRPr="00962B3F">
              <w:rPr>
                <w:rFonts w:eastAsia="等线"/>
                <w:bCs/>
                <w:iCs/>
                <w:szCs w:val="18"/>
                <w:lang w:eastAsia="zh-CN"/>
              </w:rPr>
              <w:t>po-NumPerPEI</w:t>
            </w:r>
            <w:proofErr w:type="spellEnd"/>
            <w:r w:rsidRPr="00962B3F">
              <w:rPr>
                <w:rFonts w:eastAsia="等线"/>
                <w:bCs/>
                <w:iCs/>
                <w:szCs w:val="18"/>
                <w:lang w:eastAsia="zh-CN"/>
              </w:rPr>
              <w:t xml:space="preserve">) configured values in </w:t>
            </w:r>
            <w:proofErr w:type="spellStart"/>
            <w:r w:rsidRPr="00962B3F">
              <w:rPr>
                <w:rFonts w:eastAsia="等线"/>
                <w:bCs/>
                <w:i/>
                <w:szCs w:val="18"/>
                <w:lang w:eastAsia="zh-CN"/>
              </w:rPr>
              <w:t>firstPDCCH</w:t>
            </w:r>
            <w:proofErr w:type="spellEnd"/>
            <w:r w:rsidRPr="00962B3F">
              <w:rPr>
                <w:rFonts w:eastAsia="等线"/>
                <w:bCs/>
                <w:i/>
                <w:szCs w:val="18"/>
                <w:lang w:eastAsia="zh-CN"/>
              </w:rPr>
              <w:t>-</w:t>
            </w:r>
            <w:proofErr w:type="spellStart"/>
            <w:r w:rsidRPr="00962B3F">
              <w:rPr>
                <w:rFonts w:eastAsia="等线"/>
                <w:bCs/>
                <w:i/>
                <w:szCs w:val="18"/>
                <w:lang w:eastAsia="zh-CN"/>
              </w:rPr>
              <w:t>MonitoringOccasionOfPEI</w:t>
            </w:r>
            <w:proofErr w:type="spellEnd"/>
            <w:r w:rsidRPr="00962B3F">
              <w:rPr>
                <w:rFonts w:eastAsia="等线"/>
                <w:bCs/>
                <w:i/>
                <w:szCs w:val="18"/>
                <w:lang w:eastAsia="zh-CN"/>
              </w:rPr>
              <w:t>-O</w:t>
            </w:r>
            <w:r w:rsidRPr="00962B3F">
              <w:rPr>
                <w:rFonts w:eastAsia="等线"/>
                <w:bCs/>
                <w:iCs/>
                <w:szCs w:val="18"/>
                <w:lang w:eastAsia="zh-CN"/>
              </w:rPr>
              <w:t xml:space="preserve"> for the symbol-level offset. When </w:t>
            </w:r>
            <w:proofErr w:type="spellStart"/>
            <w:r w:rsidRPr="00962B3F">
              <w:rPr>
                <w:rFonts w:eastAsia="等线"/>
                <w:bCs/>
                <w:i/>
                <w:szCs w:val="18"/>
                <w:lang w:eastAsia="zh-CN"/>
              </w:rPr>
              <w:t>po-NumPerPEI</w:t>
            </w:r>
            <w:proofErr w:type="spellEnd"/>
            <w:r w:rsidRPr="00962B3F">
              <w:rPr>
                <w:rFonts w:eastAsia="等线"/>
                <w:bCs/>
                <w:iCs/>
                <w:szCs w:val="18"/>
                <w:lang w:eastAsia="zh-CN"/>
              </w:rPr>
              <w:t xml:space="preserve"> is one or multiple of Ns, UE applies the first configured value in </w:t>
            </w:r>
            <w:proofErr w:type="spellStart"/>
            <w:r w:rsidRPr="00962B3F">
              <w:rPr>
                <w:rFonts w:eastAsia="等线"/>
                <w:bCs/>
                <w:i/>
                <w:szCs w:val="18"/>
                <w:lang w:eastAsia="zh-CN"/>
              </w:rPr>
              <w:t>firstPDCCH</w:t>
            </w:r>
            <w:proofErr w:type="spellEnd"/>
            <w:r w:rsidRPr="00962B3F">
              <w:rPr>
                <w:rFonts w:eastAsia="等线"/>
                <w:bCs/>
                <w:i/>
                <w:szCs w:val="18"/>
                <w:lang w:eastAsia="zh-CN"/>
              </w:rPr>
              <w:t>-</w:t>
            </w:r>
            <w:proofErr w:type="spellStart"/>
            <w:r w:rsidRPr="00962B3F">
              <w:rPr>
                <w:rFonts w:eastAsia="等线"/>
                <w:bCs/>
                <w:i/>
                <w:szCs w:val="18"/>
                <w:lang w:eastAsia="zh-CN"/>
              </w:rPr>
              <w:t>MonitoringOccasionOfPEI</w:t>
            </w:r>
            <w:proofErr w:type="spellEnd"/>
            <w:r w:rsidRPr="00962B3F">
              <w:rPr>
                <w:rFonts w:eastAsia="等线"/>
                <w:bCs/>
                <w:i/>
                <w:szCs w:val="18"/>
                <w:lang w:eastAsia="zh-CN"/>
              </w:rPr>
              <w:t>-O</w:t>
            </w:r>
            <w:r w:rsidRPr="00962B3F">
              <w:rPr>
                <w:rFonts w:eastAsia="等线"/>
                <w:bCs/>
                <w:iCs/>
                <w:szCs w:val="18"/>
                <w:lang w:eastAsia="zh-CN"/>
              </w:rPr>
              <w:t xml:space="preserve"> for the symbol-level offset.</w:t>
            </w:r>
          </w:p>
        </w:tc>
      </w:tr>
      <w:tr w:rsidR="00E93B68" w:rsidRPr="00962B3F" w14:paraId="0786DEE2" w14:textId="77777777" w:rsidTr="00264812">
        <w:tc>
          <w:tcPr>
            <w:tcW w:w="14173" w:type="dxa"/>
            <w:tcBorders>
              <w:top w:val="single" w:sz="4" w:space="0" w:color="auto"/>
              <w:left w:val="single" w:sz="4" w:space="0" w:color="auto"/>
              <w:bottom w:val="single" w:sz="4" w:space="0" w:color="auto"/>
              <w:right w:val="single" w:sz="4" w:space="0" w:color="auto"/>
            </w:tcBorders>
            <w:hideMark/>
          </w:tcPr>
          <w:p w14:paraId="53C1E0B9" w14:textId="77777777" w:rsidR="00E93B68" w:rsidRPr="00962B3F" w:rsidRDefault="00E93B68" w:rsidP="00264812">
            <w:pPr>
              <w:pStyle w:val="TAL"/>
              <w:rPr>
                <w:b/>
                <w:i/>
                <w:lang w:eastAsia="sv-SE"/>
              </w:rPr>
            </w:pPr>
            <w:proofErr w:type="spellStart"/>
            <w:r w:rsidRPr="00962B3F">
              <w:rPr>
                <w:b/>
                <w:i/>
                <w:lang w:eastAsia="sv-SE"/>
              </w:rPr>
              <w:t>firstPDCCH-MonitoringOccasionOfPO</w:t>
            </w:r>
            <w:proofErr w:type="spellEnd"/>
          </w:p>
          <w:p w14:paraId="4FD70926" w14:textId="77777777" w:rsidR="00E93B68" w:rsidRPr="00962B3F" w:rsidRDefault="00E93B68" w:rsidP="00264812">
            <w:pPr>
              <w:pStyle w:val="TAL"/>
              <w:rPr>
                <w:rFonts w:eastAsia="宋体"/>
                <w:b/>
                <w:i/>
                <w:szCs w:val="22"/>
                <w:lang w:eastAsia="sv-SE"/>
              </w:rPr>
            </w:pPr>
            <w:r w:rsidRPr="00962B3F">
              <w:rPr>
                <w:lang w:eastAsia="sv-SE"/>
              </w:rPr>
              <w:t>Indicates the first PDCCH monitoring occasion of each PO of the PF on this BWP, see TS 38.304 [20].</w:t>
            </w:r>
          </w:p>
        </w:tc>
      </w:tr>
      <w:tr w:rsidR="00E93B68" w:rsidRPr="00962B3F" w14:paraId="7572BD58" w14:textId="77777777" w:rsidTr="00264812">
        <w:tc>
          <w:tcPr>
            <w:tcW w:w="14173" w:type="dxa"/>
            <w:tcBorders>
              <w:top w:val="single" w:sz="4" w:space="0" w:color="auto"/>
              <w:left w:val="single" w:sz="4" w:space="0" w:color="auto"/>
              <w:bottom w:val="single" w:sz="4" w:space="0" w:color="auto"/>
              <w:right w:val="single" w:sz="4" w:space="0" w:color="auto"/>
            </w:tcBorders>
            <w:hideMark/>
          </w:tcPr>
          <w:p w14:paraId="5C21430A" w14:textId="77777777" w:rsidR="00E93B68" w:rsidRPr="00962B3F" w:rsidRDefault="00E93B68" w:rsidP="00264812">
            <w:pPr>
              <w:pStyle w:val="TAL"/>
              <w:rPr>
                <w:rFonts w:eastAsia="宋体"/>
                <w:szCs w:val="22"/>
                <w:lang w:eastAsia="sv-SE"/>
              </w:rPr>
            </w:pPr>
            <w:proofErr w:type="spellStart"/>
            <w:r w:rsidRPr="00962B3F">
              <w:rPr>
                <w:rFonts w:eastAsia="宋体"/>
                <w:b/>
                <w:i/>
                <w:szCs w:val="22"/>
                <w:lang w:eastAsia="sv-SE"/>
              </w:rPr>
              <w:t>pagingSearchSpace</w:t>
            </w:r>
            <w:proofErr w:type="spellEnd"/>
          </w:p>
          <w:p w14:paraId="0315C6A8" w14:textId="77777777" w:rsidR="00E93B68" w:rsidRPr="00962B3F" w:rsidRDefault="00E93B68" w:rsidP="00264812">
            <w:pPr>
              <w:pStyle w:val="TAL"/>
              <w:rPr>
                <w:rFonts w:eastAsia="宋体"/>
                <w:szCs w:val="22"/>
                <w:lang w:eastAsia="sv-SE"/>
              </w:rPr>
            </w:pPr>
            <w:r w:rsidRPr="00962B3F">
              <w:rPr>
                <w:rFonts w:eastAsia="宋体"/>
                <w:szCs w:val="22"/>
                <w:lang w:eastAsia="sv-SE"/>
              </w:rPr>
              <w:t xml:space="preserve">ID of the Search space for paging (see TS 38.213 [13], clause 10.1). If the field is absent, the UE does not receive paging in this BWP (see TS 38.213 [13], clause 10). </w:t>
            </w:r>
            <w:r w:rsidRPr="00962B3F">
              <w:t xml:space="preserve">This field is absent for the </w:t>
            </w:r>
            <w:proofErr w:type="spellStart"/>
            <w:r w:rsidRPr="00962B3F">
              <w:t>RedCap</w:t>
            </w:r>
            <w:proofErr w:type="spellEnd"/>
            <w:r w:rsidRPr="00962B3F">
              <w:t xml:space="preserve"> specific initial DL BWP, if it does not include CD-SSB and the entire CORESET#0</w:t>
            </w:r>
            <w:proofErr w:type="gramStart"/>
            <w:r w:rsidRPr="00962B3F">
              <w:t>..</w:t>
            </w:r>
            <w:proofErr w:type="gramEnd"/>
          </w:p>
        </w:tc>
      </w:tr>
      <w:tr w:rsidR="00E93B68" w:rsidRPr="00962B3F" w14:paraId="30158E01" w14:textId="77777777" w:rsidTr="00264812">
        <w:tc>
          <w:tcPr>
            <w:tcW w:w="14173" w:type="dxa"/>
            <w:tcBorders>
              <w:top w:val="single" w:sz="4" w:space="0" w:color="auto"/>
              <w:left w:val="single" w:sz="4" w:space="0" w:color="auto"/>
              <w:bottom w:val="single" w:sz="4" w:space="0" w:color="auto"/>
              <w:right w:val="single" w:sz="4" w:space="0" w:color="auto"/>
            </w:tcBorders>
          </w:tcPr>
          <w:p w14:paraId="4DD6E084" w14:textId="77777777" w:rsidR="00E93B68" w:rsidRPr="00962B3F" w:rsidRDefault="00E93B68" w:rsidP="00264812">
            <w:pPr>
              <w:keepNext/>
              <w:keepLines/>
              <w:spacing w:after="0"/>
              <w:rPr>
                <w:rFonts w:ascii="Arial" w:eastAsia="MS Mincho" w:hAnsi="Arial"/>
                <w:i/>
                <w:sz w:val="18"/>
                <w:lang w:eastAsia="sv-SE"/>
              </w:rPr>
            </w:pPr>
            <w:proofErr w:type="spellStart"/>
            <w:r w:rsidRPr="00962B3F">
              <w:rPr>
                <w:rFonts w:ascii="Arial" w:eastAsia="MS Mincho" w:hAnsi="Arial"/>
                <w:b/>
                <w:i/>
                <w:sz w:val="18"/>
                <w:lang w:eastAsia="sv-SE"/>
              </w:rPr>
              <w:t>pei-ConfigBWP</w:t>
            </w:r>
            <w:proofErr w:type="spellEnd"/>
          </w:p>
          <w:p w14:paraId="477008FC" w14:textId="77777777" w:rsidR="00E93B68" w:rsidRPr="00962B3F" w:rsidRDefault="00E93B68" w:rsidP="00264812">
            <w:pPr>
              <w:pStyle w:val="TAL"/>
              <w:rPr>
                <w:rFonts w:eastAsia="宋体"/>
                <w:b/>
                <w:i/>
                <w:szCs w:val="22"/>
                <w:lang w:eastAsia="sv-SE"/>
              </w:rPr>
            </w:pPr>
            <w:r w:rsidRPr="00962B3F">
              <w:rPr>
                <w:rFonts w:eastAsia="等线"/>
                <w:lang w:eastAsia="zh-CN"/>
              </w:rPr>
              <w:t xml:space="preserve">Provides the configuration for PEI reception in this BWP. </w:t>
            </w:r>
            <w:r w:rsidRPr="00962B3F">
              <w:rPr>
                <w:rFonts w:eastAsia="MS Mincho"/>
                <w:lang w:eastAsia="sv-SE"/>
              </w:rPr>
              <w:t>If the field is absent, the UE does not receive PEI in this BWP.</w:t>
            </w:r>
          </w:p>
        </w:tc>
      </w:tr>
      <w:tr w:rsidR="00E93B68" w:rsidRPr="00962B3F" w14:paraId="26AF35DB" w14:textId="77777777" w:rsidTr="00264812">
        <w:tc>
          <w:tcPr>
            <w:tcW w:w="14173" w:type="dxa"/>
            <w:tcBorders>
              <w:top w:val="single" w:sz="4" w:space="0" w:color="auto"/>
              <w:left w:val="single" w:sz="4" w:space="0" w:color="auto"/>
              <w:bottom w:val="single" w:sz="4" w:space="0" w:color="auto"/>
              <w:right w:val="single" w:sz="4" w:space="0" w:color="auto"/>
            </w:tcBorders>
          </w:tcPr>
          <w:p w14:paraId="45F589C4" w14:textId="77777777" w:rsidR="00E93B68" w:rsidRPr="00962B3F" w:rsidRDefault="00E93B68" w:rsidP="00264812">
            <w:pPr>
              <w:keepNext/>
              <w:keepLines/>
              <w:spacing w:after="0"/>
              <w:rPr>
                <w:rFonts w:ascii="Arial" w:eastAsia="MS Mincho" w:hAnsi="Arial"/>
                <w:i/>
                <w:sz w:val="18"/>
                <w:lang w:eastAsia="sv-SE"/>
              </w:rPr>
            </w:pPr>
            <w:proofErr w:type="spellStart"/>
            <w:r w:rsidRPr="00962B3F">
              <w:rPr>
                <w:rFonts w:ascii="Arial" w:eastAsia="MS Mincho" w:hAnsi="Arial"/>
                <w:b/>
                <w:i/>
                <w:sz w:val="18"/>
                <w:lang w:eastAsia="sv-SE"/>
              </w:rPr>
              <w:t>pei-SearchSpace</w:t>
            </w:r>
            <w:proofErr w:type="spellEnd"/>
          </w:p>
          <w:p w14:paraId="77B2F007" w14:textId="77777777" w:rsidR="00E93B68" w:rsidRPr="00962B3F" w:rsidRDefault="00E93B68" w:rsidP="00264812">
            <w:pPr>
              <w:pStyle w:val="TAL"/>
              <w:rPr>
                <w:rFonts w:eastAsia="宋体"/>
                <w:b/>
                <w:i/>
                <w:szCs w:val="22"/>
                <w:lang w:eastAsia="sv-SE"/>
              </w:rPr>
            </w:pPr>
            <w:r w:rsidRPr="00962B3F">
              <w:rPr>
                <w:rFonts w:eastAsia="等线"/>
                <w:lang w:eastAsia="zh-CN"/>
              </w:rPr>
              <w:t>ID of d</w:t>
            </w:r>
            <w:r w:rsidRPr="00962B3F">
              <w:rPr>
                <w:rFonts w:eastAsia="MS Mincho"/>
                <w:lang w:eastAsia="sv-SE"/>
              </w:rPr>
              <w:t xml:space="preserve">edicated search space for PEI. </w:t>
            </w:r>
            <w:r w:rsidRPr="00962B3F">
              <w:rPr>
                <w:rFonts w:eastAsia="等线"/>
                <w:lang w:eastAsia="zh-CN"/>
              </w:rPr>
              <w:t xml:space="preserve">It can be configured to one of up to 4 common SS sets configured by </w:t>
            </w:r>
            <w:proofErr w:type="spellStart"/>
            <w:r w:rsidRPr="00962B3F">
              <w:rPr>
                <w:rFonts w:eastAsia="等线"/>
                <w:i/>
                <w:iCs/>
                <w:lang w:eastAsia="zh-CN"/>
              </w:rPr>
              <w:t>commonSearchSpaceList</w:t>
            </w:r>
            <w:proofErr w:type="spellEnd"/>
            <w:r w:rsidRPr="00962B3F">
              <w:rPr>
                <w:rFonts w:eastAsia="等线"/>
                <w:lang w:eastAsia="zh-CN"/>
              </w:rPr>
              <w:t xml:space="preserve"> with </w:t>
            </w:r>
            <w:proofErr w:type="spellStart"/>
            <w:r w:rsidRPr="00962B3F">
              <w:rPr>
                <w:rFonts w:eastAsia="等线"/>
                <w:i/>
                <w:iCs/>
                <w:lang w:eastAsia="zh-CN"/>
              </w:rPr>
              <w:t>SearchSpaceId</w:t>
            </w:r>
            <w:proofErr w:type="spellEnd"/>
            <w:r w:rsidRPr="00962B3F">
              <w:rPr>
                <w:rFonts w:eastAsia="等线"/>
                <w:lang w:eastAsia="zh-CN"/>
              </w:rPr>
              <w:t xml:space="preserve"> &gt; 0. The CCE aggregation levels and maximum number of PDCCH candidates per CCE aggregation level follows Table 10.1-1 of TS38.213 </w:t>
            </w:r>
            <w:r w:rsidRPr="00962B3F">
              <w:rPr>
                <w:rFonts w:eastAsia="MS Mincho"/>
                <w:lang w:eastAsia="sv-SE"/>
              </w:rPr>
              <w:t>[13]</w:t>
            </w:r>
            <w:r w:rsidRPr="00962B3F">
              <w:rPr>
                <w:rFonts w:eastAsia="等线"/>
                <w:lang w:eastAsia="zh-CN"/>
              </w:rPr>
              <w:t xml:space="preserve">. </w:t>
            </w:r>
            <w:proofErr w:type="spellStart"/>
            <w:r w:rsidRPr="00962B3F">
              <w:rPr>
                <w:rFonts w:eastAsia="等线"/>
                <w:i/>
                <w:lang w:eastAsia="zh-CN"/>
              </w:rPr>
              <w:t>SearchSpaceId</w:t>
            </w:r>
            <w:proofErr w:type="spellEnd"/>
            <w:r w:rsidRPr="00962B3F">
              <w:rPr>
                <w:rFonts w:eastAsia="等线"/>
                <w:lang w:eastAsia="zh-CN"/>
              </w:rPr>
              <w:t xml:space="preserve"> = 0 can be configured for the case of SS/PBCH block and CORESET multiplexing pattern 2 or 3.</w:t>
            </w:r>
          </w:p>
        </w:tc>
      </w:tr>
      <w:tr w:rsidR="00E93B68" w:rsidRPr="00962B3F" w14:paraId="43553A91" w14:textId="77777777" w:rsidTr="00264812">
        <w:tc>
          <w:tcPr>
            <w:tcW w:w="14173" w:type="dxa"/>
            <w:tcBorders>
              <w:top w:val="single" w:sz="4" w:space="0" w:color="auto"/>
              <w:left w:val="single" w:sz="4" w:space="0" w:color="auto"/>
              <w:bottom w:val="single" w:sz="4" w:space="0" w:color="auto"/>
              <w:right w:val="single" w:sz="4" w:space="0" w:color="auto"/>
            </w:tcBorders>
            <w:hideMark/>
          </w:tcPr>
          <w:p w14:paraId="2AB1C908" w14:textId="77777777" w:rsidR="00E93B68" w:rsidRPr="00962B3F" w:rsidRDefault="00E93B68" w:rsidP="00264812">
            <w:pPr>
              <w:pStyle w:val="TAL"/>
              <w:rPr>
                <w:rFonts w:eastAsia="宋体"/>
                <w:szCs w:val="22"/>
                <w:lang w:eastAsia="sv-SE"/>
              </w:rPr>
            </w:pPr>
            <w:proofErr w:type="spellStart"/>
            <w:r w:rsidRPr="00962B3F">
              <w:rPr>
                <w:rFonts w:eastAsia="宋体"/>
                <w:b/>
                <w:i/>
                <w:szCs w:val="22"/>
                <w:lang w:eastAsia="sv-SE"/>
              </w:rPr>
              <w:t>ra-SearchSpace</w:t>
            </w:r>
            <w:proofErr w:type="spellEnd"/>
          </w:p>
          <w:p w14:paraId="017A13C6" w14:textId="77777777" w:rsidR="00E93B68" w:rsidRPr="00962B3F" w:rsidRDefault="00E93B68" w:rsidP="00264812">
            <w:pPr>
              <w:pStyle w:val="TAL"/>
              <w:rPr>
                <w:rFonts w:eastAsia="宋体"/>
                <w:szCs w:val="22"/>
                <w:lang w:eastAsia="sv-SE"/>
              </w:rPr>
            </w:pPr>
            <w:r w:rsidRPr="00962B3F">
              <w:rPr>
                <w:rFonts w:eastAsia="宋体"/>
                <w:szCs w:val="22"/>
                <w:lang w:eastAsia="sv-SE"/>
              </w:rPr>
              <w:t>ID of the Search space for random access procedure (see TS 38.213 [13], clause 10.1). If the field is absent, the UE does not receive RAR in this BWP.</w:t>
            </w:r>
            <w:r w:rsidRPr="00962B3F">
              <w:rPr>
                <w:lang w:eastAsia="sv-SE"/>
              </w:rPr>
              <w:t xml:space="preserve"> </w:t>
            </w:r>
            <w:r w:rsidRPr="00962B3F">
              <w:rPr>
                <w:rFonts w:eastAsia="宋体"/>
                <w:szCs w:val="22"/>
                <w:lang w:eastAsia="sv-SE"/>
              </w:rPr>
              <w:t>This field is mandatory present in the DL BWP(s) if the conditions described in TS 38.321 [3], clause 5.15 are met.</w:t>
            </w:r>
          </w:p>
        </w:tc>
      </w:tr>
      <w:tr w:rsidR="00E93B68" w:rsidRPr="00962B3F" w14:paraId="262F27CF" w14:textId="77777777" w:rsidTr="00264812">
        <w:tc>
          <w:tcPr>
            <w:tcW w:w="14173" w:type="dxa"/>
            <w:tcBorders>
              <w:top w:val="single" w:sz="4" w:space="0" w:color="auto"/>
              <w:left w:val="single" w:sz="4" w:space="0" w:color="auto"/>
              <w:bottom w:val="single" w:sz="4" w:space="0" w:color="auto"/>
              <w:right w:val="single" w:sz="4" w:space="0" w:color="auto"/>
            </w:tcBorders>
          </w:tcPr>
          <w:p w14:paraId="37B4A9E3" w14:textId="77777777" w:rsidR="00E93B68" w:rsidRPr="00962B3F" w:rsidRDefault="00E93B68" w:rsidP="00264812">
            <w:pPr>
              <w:pStyle w:val="TAL"/>
              <w:rPr>
                <w:rFonts w:eastAsia="宋体"/>
                <w:b/>
                <w:i/>
                <w:szCs w:val="22"/>
                <w:lang w:eastAsia="sv-SE"/>
              </w:rPr>
            </w:pPr>
            <w:proofErr w:type="spellStart"/>
            <w:r w:rsidRPr="00962B3F">
              <w:rPr>
                <w:rFonts w:eastAsia="宋体"/>
                <w:b/>
                <w:i/>
                <w:szCs w:val="22"/>
                <w:lang w:eastAsia="sv-SE"/>
              </w:rPr>
              <w:t>sdt-SearchSpace</w:t>
            </w:r>
            <w:proofErr w:type="spellEnd"/>
          </w:p>
          <w:p w14:paraId="28E64D45" w14:textId="77777777" w:rsidR="00E93B68" w:rsidRPr="00962B3F" w:rsidRDefault="00E93B68" w:rsidP="00264812">
            <w:pPr>
              <w:pStyle w:val="TAL"/>
              <w:rPr>
                <w:rFonts w:eastAsia="宋体"/>
                <w:bCs/>
                <w:iCs/>
                <w:szCs w:val="22"/>
                <w:lang w:eastAsia="sv-SE"/>
              </w:rPr>
            </w:pPr>
            <w:r w:rsidRPr="00962B3F">
              <w:rPr>
                <w:rFonts w:eastAsia="宋体"/>
                <w:bCs/>
                <w:iCs/>
                <w:szCs w:val="22"/>
                <w:lang w:eastAsia="sv-SE"/>
              </w:rPr>
              <w:t>Common search space for CG-SDT and RA-SDT (see TS 38.213 [13]).</w:t>
            </w:r>
          </w:p>
        </w:tc>
      </w:tr>
      <w:tr w:rsidR="00E93B68" w:rsidRPr="00962B3F" w14:paraId="7BB58787" w14:textId="77777777" w:rsidTr="00264812">
        <w:tc>
          <w:tcPr>
            <w:tcW w:w="14173" w:type="dxa"/>
            <w:tcBorders>
              <w:top w:val="single" w:sz="4" w:space="0" w:color="auto"/>
              <w:left w:val="single" w:sz="4" w:space="0" w:color="auto"/>
              <w:bottom w:val="single" w:sz="4" w:space="0" w:color="auto"/>
              <w:right w:val="single" w:sz="4" w:space="0" w:color="auto"/>
            </w:tcBorders>
          </w:tcPr>
          <w:p w14:paraId="7A16FE92" w14:textId="77777777" w:rsidR="00E93B68" w:rsidRPr="00962B3F" w:rsidRDefault="00E93B68" w:rsidP="00264812">
            <w:pPr>
              <w:pStyle w:val="TAL"/>
              <w:rPr>
                <w:rFonts w:eastAsia="宋体"/>
                <w:szCs w:val="22"/>
                <w:lang w:eastAsia="sv-SE"/>
              </w:rPr>
            </w:pPr>
            <w:proofErr w:type="spellStart"/>
            <w:r w:rsidRPr="00962B3F">
              <w:rPr>
                <w:rFonts w:eastAsia="宋体"/>
                <w:b/>
                <w:i/>
                <w:szCs w:val="22"/>
                <w:lang w:eastAsia="sv-SE"/>
              </w:rPr>
              <w:t>searchSpaceMCCH</w:t>
            </w:r>
            <w:proofErr w:type="spellEnd"/>
          </w:p>
          <w:p w14:paraId="5F312717" w14:textId="77777777" w:rsidR="00E93B68" w:rsidRPr="00962B3F" w:rsidRDefault="00E93B68" w:rsidP="00264812">
            <w:pPr>
              <w:pStyle w:val="TAL"/>
              <w:rPr>
                <w:rFonts w:eastAsia="宋体"/>
                <w:b/>
                <w:i/>
                <w:szCs w:val="22"/>
                <w:lang w:eastAsia="sv-SE"/>
              </w:rPr>
            </w:pPr>
            <w:r w:rsidRPr="00962B3F">
              <w:rPr>
                <w:rFonts w:eastAsia="宋体"/>
                <w:szCs w:val="22"/>
                <w:lang w:eastAsia="sv-SE"/>
              </w:rPr>
              <w:t xml:space="preserve">ID of the search space for </w:t>
            </w:r>
            <w:r w:rsidRPr="00962B3F">
              <w:rPr>
                <w:rFonts w:eastAsia="宋体"/>
                <w:lang w:eastAsia="sv-SE"/>
              </w:rPr>
              <w:t>MCCH</w:t>
            </w:r>
            <w:r w:rsidRPr="00962B3F">
              <w:rPr>
                <w:rFonts w:eastAsia="宋体"/>
                <w:szCs w:val="22"/>
                <w:lang w:eastAsia="sv-SE"/>
              </w:rPr>
              <w:t xml:space="preserve">. If the field is absent, the UE does not receive </w:t>
            </w:r>
            <w:r w:rsidRPr="00962B3F">
              <w:rPr>
                <w:rFonts w:eastAsia="宋体"/>
                <w:lang w:eastAsia="sv-SE"/>
              </w:rPr>
              <w:t>MCCH</w:t>
            </w:r>
            <w:r w:rsidRPr="00962B3F">
              <w:rPr>
                <w:rFonts w:eastAsia="宋体"/>
                <w:szCs w:val="22"/>
                <w:lang w:eastAsia="sv-SE"/>
              </w:rPr>
              <w:t xml:space="preserve"> in this BWP (see TS 38.213 [13], clause 10).</w:t>
            </w:r>
          </w:p>
        </w:tc>
      </w:tr>
      <w:tr w:rsidR="00E93B68" w:rsidRPr="00962B3F" w14:paraId="6B09EBDA" w14:textId="77777777" w:rsidTr="00264812">
        <w:tc>
          <w:tcPr>
            <w:tcW w:w="14173" w:type="dxa"/>
            <w:tcBorders>
              <w:top w:val="single" w:sz="4" w:space="0" w:color="auto"/>
              <w:left w:val="single" w:sz="4" w:space="0" w:color="auto"/>
              <w:bottom w:val="single" w:sz="4" w:space="0" w:color="auto"/>
              <w:right w:val="single" w:sz="4" w:space="0" w:color="auto"/>
            </w:tcBorders>
          </w:tcPr>
          <w:p w14:paraId="7E1D2EA4" w14:textId="77777777" w:rsidR="00E93B68" w:rsidRPr="00962B3F" w:rsidRDefault="00E93B68" w:rsidP="00264812">
            <w:pPr>
              <w:pStyle w:val="TAL"/>
              <w:rPr>
                <w:rFonts w:eastAsia="宋体"/>
                <w:szCs w:val="22"/>
                <w:lang w:eastAsia="sv-SE"/>
              </w:rPr>
            </w:pPr>
            <w:proofErr w:type="spellStart"/>
            <w:r w:rsidRPr="00962B3F">
              <w:rPr>
                <w:rFonts w:eastAsia="宋体"/>
                <w:b/>
                <w:i/>
                <w:szCs w:val="22"/>
                <w:lang w:eastAsia="sv-SE"/>
              </w:rPr>
              <w:t>searchSpaceMTCH</w:t>
            </w:r>
            <w:proofErr w:type="spellEnd"/>
          </w:p>
          <w:p w14:paraId="4093394C" w14:textId="77777777" w:rsidR="00E93B68" w:rsidRPr="00962B3F" w:rsidRDefault="00E93B68" w:rsidP="00264812">
            <w:pPr>
              <w:pStyle w:val="TAL"/>
              <w:rPr>
                <w:rFonts w:eastAsia="宋体"/>
                <w:b/>
                <w:i/>
                <w:szCs w:val="22"/>
                <w:lang w:eastAsia="sv-SE"/>
              </w:rPr>
            </w:pPr>
            <w:r w:rsidRPr="00962B3F">
              <w:rPr>
                <w:rFonts w:eastAsia="宋体"/>
                <w:szCs w:val="22"/>
                <w:lang w:eastAsia="sv-SE"/>
              </w:rPr>
              <w:t xml:space="preserve">ID of the search space for </w:t>
            </w:r>
            <w:r w:rsidRPr="00962B3F">
              <w:rPr>
                <w:rFonts w:eastAsia="宋体"/>
                <w:lang w:eastAsia="sv-SE"/>
              </w:rPr>
              <w:t>MTCH</w:t>
            </w:r>
            <w:r w:rsidRPr="00962B3F">
              <w:rPr>
                <w:rFonts w:eastAsia="宋体"/>
                <w:szCs w:val="22"/>
                <w:lang w:eastAsia="sv-SE"/>
              </w:rPr>
              <w:t xml:space="preserve"> of MBS broadcast. If the field is absent, the UE applies </w:t>
            </w:r>
            <w:proofErr w:type="spellStart"/>
            <w:r w:rsidRPr="00962B3F">
              <w:rPr>
                <w:rFonts w:eastAsia="宋体"/>
                <w:i/>
                <w:szCs w:val="22"/>
                <w:lang w:eastAsia="sv-SE"/>
              </w:rPr>
              <w:t>searchSpaceMCCH</w:t>
            </w:r>
            <w:proofErr w:type="spellEnd"/>
            <w:r w:rsidRPr="00962B3F">
              <w:rPr>
                <w:rFonts w:eastAsia="宋体"/>
                <w:szCs w:val="22"/>
                <w:lang w:eastAsia="zh-CN"/>
              </w:rPr>
              <w:t xml:space="preserve"> </w:t>
            </w:r>
            <w:r w:rsidRPr="00962B3F">
              <w:rPr>
                <w:rFonts w:eastAsia="宋体"/>
                <w:szCs w:val="22"/>
                <w:lang w:eastAsia="sv-SE"/>
              </w:rPr>
              <w:t>also for MTCH, (see TS 38.213 [13], clause 10).</w:t>
            </w:r>
          </w:p>
        </w:tc>
      </w:tr>
      <w:tr w:rsidR="00E93B68" w:rsidRPr="00962B3F" w14:paraId="495BFDD2" w14:textId="77777777" w:rsidTr="00264812">
        <w:tc>
          <w:tcPr>
            <w:tcW w:w="14173" w:type="dxa"/>
            <w:tcBorders>
              <w:top w:val="single" w:sz="4" w:space="0" w:color="auto"/>
              <w:left w:val="single" w:sz="4" w:space="0" w:color="auto"/>
              <w:bottom w:val="single" w:sz="4" w:space="0" w:color="auto"/>
              <w:right w:val="single" w:sz="4" w:space="0" w:color="auto"/>
            </w:tcBorders>
            <w:hideMark/>
          </w:tcPr>
          <w:p w14:paraId="76AA02D4" w14:textId="77777777" w:rsidR="00E93B68" w:rsidRPr="00962B3F" w:rsidRDefault="00E93B68" w:rsidP="00264812">
            <w:pPr>
              <w:pStyle w:val="TAL"/>
              <w:rPr>
                <w:rFonts w:eastAsia="宋体"/>
                <w:szCs w:val="22"/>
                <w:lang w:eastAsia="sv-SE"/>
              </w:rPr>
            </w:pPr>
            <w:proofErr w:type="spellStart"/>
            <w:r w:rsidRPr="00962B3F">
              <w:rPr>
                <w:rFonts w:eastAsia="宋体"/>
                <w:b/>
                <w:i/>
                <w:szCs w:val="22"/>
                <w:lang w:eastAsia="sv-SE"/>
              </w:rPr>
              <w:t>searchSpaceOtherSystemInformation</w:t>
            </w:r>
            <w:proofErr w:type="spellEnd"/>
          </w:p>
          <w:p w14:paraId="733B69EF" w14:textId="77777777" w:rsidR="00E93B68" w:rsidRPr="00962B3F" w:rsidRDefault="00E93B68" w:rsidP="00264812">
            <w:pPr>
              <w:pStyle w:val="TAL"/>
              <w:rPr>
                <w:rFonts w:eastAsia="宋体"/>
                <w:szCs w:val="22"/>
                <w:lang w:eastAsia="sv-SE"/>
              </w:rPr>
            </w:pPr>
            <w:r w:rsidRPr="00962B3F">
              <w:rPr>
                <w:rFonts w:eastAsia="宋体"/>
                <w:szCs w:val="22"/>
                <w:lang w:eastAsia="sv-SE"/>
              </w:rPr>
              <w:t xml:space="preserve">ID of the Search space for other system information, i.e., </w:t>
            </w:r>
            <w:r w:rsidRPr="00962B3F">
              <w:rPr>
                <w:rFonts w:eastAsia="宋体"/>
                <w:i/>
                <w:lang w:eastAsia="sv-SE"/>
              </w:rPr>
              <w:t>SIB2</w:t>
            </w:r>
            <w:r w:rsidRPr="00962B3F">
              <w:rPr>
                <w:rFonts w:eastAsia="宋体"/>
                <w:szCs w:val="22"/>
                <w:lang w:eastAsia="sv-SE"/>
              </w:rPr>
              <w:t xml:space="preserve"> and beyond (see TS 38.213 [13], clause 10.1) If the field is absent, the UE does not receive other system information in this BWP. </w:t>
            </w:r>
            <w:r w:rsidRPr="00962B3F">
              <w:t xml:space="preserve">This field is absent for the </w:t>
            </w:r>
            <w:proofErr w:type="spellStart"/>
            <w:r w:rsidRPr="00962B3F">
              <w:t>RedCap</w:t>
            </w:r>
            <w:proofErr w:type="spellEnd"/>
            <w:r w:rsidRPr="00962B3F">
              <w:t xml:space="preserve"> specific initial DL BWP, if it does not include CD-SSB and the entire CORESET#0.</w:t>
            </w:r>
          </w:p>
        </w:tc>
      </w:tr>
      <w:tr w:rsidR="00E93B68" w:rsidRPr="00962B3F" w14:paraId="7E3A80B6" w14:textId="77777777" w:rsidTr="00264812">
        <w:tc>
          <w:tcPr>
            <w:tcW w:w="14173" w:type="dxa"/>
            <w:tcBorders>
              <w:top w:val="single" w:sz="4" w:space="0" w:color="auto"/>
              <w:left w:val="single" w:sz="4" w:space="0" w:color="auto"/>
              <w:bottom w:val="single" w:sz="4" w:space="0" w:color="auto"/>
              <w:right w:val="single" w:sz="4" w:space="0" w:color="auto"/>
            </w:tcBorders>
            <w:hideMark/>
          </w:tcPr>
          <w:p w14:paraId="69252ED6" w14:textId="77777777" w:rsidR="00E93B68" w:rsidRPr="00962B3F" w:rsidRDefault="00E93B68" w:rsidP="00264812">
            <w:pPr>
              <w:pStyle w:val="TAL"/>
              <w:rPr>
                <w:rFonts w:eastAsia="宋体"/>
                <w:szCs w:val="22"/>
                <w:lang w:eastAsia="sv-SE"/>
              </w:rPr>
            </w:pPr>
            <w:r w:rsidRPr="00962B3F">
              <w:rPr>
                <w:rFonts w:eastAsia="宋体"/>
                <w:b/>
                <w:i/>
                <w:szCs w:val="22"/>
                <w:lang w:eastAsia="sv-SE"/>
              </w:rPr>
              <w:t>searchSpaceSIB1</w:t>
            </w:r>
          </w:p>
          <w:p w14:paraId="5282C7DE" w14:textId="77777777" w:rsidR="00E93B68" w:rsidRPr="00962B3F" w:rsidRDefault="00E93B68" w:rsidP="00264812">
            <w:pPr>
              <w:pStyle w:val="TAL"/>
              <w:rPr>
                <w:rFonts w:eastAsia="宋体"/>
                <w:szCs w:val="22"/>
                <w:lang w:eastAsia="sv-SE"/>
              </w:rPr>
            </w:pPr>
            <w:r w:rsidRPr="00962B3F">
              <w:rPr>
                <w:rFonts w:eastAsia="宋体"/>
                <w:szCs w:val="22"/>
                <w:lang w:eastAsia="sv-SE"/>
              </w:rPr>
              <w:t xml:space="preserve">ID of the search space for </w:t>
            </w:r>
            <w:r w:rsidRPr="00962B3F">
              <w:rPr>
                <w:rFonts w:eastAsia="宋体"/>
                <w:i/>
                <w:lang w:eastAsia="sv-SE"/>
              </w:rPr>
              <w:t>SIB1</w:t>
            </w:r>
            <w:r w:rsidRPr="00962B3F">
              <w:rPr>
                <w:rFonts w:eastAsia="宋体"/>
                <w:szCs w:val="22"/>
                <w:lang w:eastAsia="sv-SE"/>
              </w:rPr>
              <w:t xml:space="preserve"> message. In the initial DL BWP of the UE′s </w:t>
            </w:r>
            <w:proofErr w:type="spellStart"/>
            <w:r w:rsidRPr="00962B3F">
              <w:rPr>
                <w:rFonts w:eastAsia="宋体"/>
                <w:szCs w:val="22"/>
                <w:lang w:eastAsia="sv-SE"/>
              </w:rPr>
              <w:t>PCell</w:t>
            </w:r>
            <w:proofErr w:type="spellEnd"/>
            <w:r w:rsidRPr="00962B3F">
              <w:rPr>
                <w:rFonts w:eastAsia="宋体"/>
                <w:szCs w:val="22"/>
                <w:lang w:eastAsia="sv-SE"/>
              </w:rPr>
              <w:t xml:space="preserve">, the network sets this field to 0. If the field is absent, the UE does not receive </w:t>
            </w:r>
            <w:r w:rsidRPr="00962B3F">
              <w:rPr>
                <w:rFonts w:eastAsia="宋体"/>
                <w:i/>
                <w:lang w:eastAsia="sv-SE"/>
              </w:rPr>
              <w:t>SIB1</w:t>
            </w:r>
            <w:r w:rsidRPr="00962B3F">
              <w:rPr>
                <w:rFonts w:eastAsia="宋体"/>
                <w:szCs w:val="22"/>
                <w:lang w:eastAsia="sv-SE"/>
              </w:rPr>
              <w:t xml:space="preserve"> in this BWP. (</w:t>
            </w:r>
            <w:proofErr w:type="gramStart"/>
            <w:r w:rsidRPr="00962B3F">
              <w:rPr>
                <w:rFonts w:eastAsia="宋体"/>
                <w:szCs w:val="22"/>
                <w:lang w:eastAsia="sv-SE"/>
              </w:rPr>
              <w:t>see</w:t>
            </w:r>
            <w:proofErr w:type="gramEnd"/>
            <w:r w:rsidRPr="00962B3F">
              <w:rPr>
                <w:rFonts w:eastAsia="宋体"/>
                <w:szCs w:val="22"/>
                <w:lang w:eastAsia="sv-SE"/>
              </w:rPr>
              <w:t xml:space="preserve"> TS 38.213 [13], clause 10). </w:t>
            </w:r>
            <w:r w:rsidRPr="00962B3F">
              <w:t xml:space="preserve">This field is absent for the </w:t>
            </w:r>
            <w:proofErr w:type="spellStart"/>
            <w:r w:rsidRPr="00962B3F">
              <w:t>RedCap</w:t>
            </w:r>
            <w:proofErr w:type="spellEnd"/>
            <w:r w:rsidRPr="00962B3F">
              <w:t xml:space="preserve"> specific initial DL BWP, if it does not include CD-SSB and the entire CORESET#0.</w:t>
            </w:r>
          </w:p>
        </w:tc>
      </w:tr>
      <w:tr w:rsidR="00E93B68" w:rsidRPr="00962B3F" w14:paraId="3C2B11E6" w14:textId="77777777" w:rsidTr="00264812">
        <w:tc>
          <w:tcPr>
            <w:tcW w:w="14173" w:type="dxa"/>
            <w:tcBorders>
              <w:top w:val="single" w:sz="4" w:space="0" w:color="auto"/>
              <w:left w:val="single" w:sz="4" w:space="0" w:color="auto"/>
              <w:bottom w:val="single" w:sz="4" w:space="0" w:color="auto"/>
              <w:right w:val="single" w:sz="4" w:space="0" w:color="auto"/>
            </w:tcBorders>
            <w:hideMark/>
          </w:tcPr>
          <w:p w14:paraId="2568C9FE" w14:textId="77777777" w:rsidR="00E93B68" w:rsidRPr="00962B3F" w:rsidRDefault="00E93B68" w:rsidP="00264812">
            <w:pPr>
              <w:pStyle w:val="TAL"/>
              <w:rPr>
                <w:rFonts w:eastAsia="宋体"/>
                <w:szCs w:val="22"/>
                <w:lang w:eastAsia="sv-SE"/>
              </w:rPr>
            </w:pPr>
            <w:proofErr w:type="spellStart"/>
            <w:r w:rsidRPr="00962B3F">
              <w:rPr>
                <w:rFonts w:eastAsia="宋体"/>
                <w:b/>
                <w:i/>
                <w:szCs w:val="22"/>
                <w:lang w:eastAsia="sv-SE"/>
              </w:rPr>
              <w:t>searchSpaceZero</w:t>
            </w:r>
            <w:proofErr w:type="spellEnd"/>
          </w:p>
          <w:p w14:paraId="4019E320" w14:textId="77777777" w:rsidR="00E93B68" w:rsidRPr="00962B3F" w:rsidRDefault="00E93B68" w:rsidP="00264812">
            <w:pPr>
              <w:pStyle w:val="TAL"/>
              <w:rPr>
                <w:rFonts w:eastAsia="宋体"/>
                <w:szCs w:val="22"/>
                <w:lang w:eastAsia="sv-SE"/>
              </w:rPr>
            </w:pPr>
            <w:r w:rsidRPr="00962B3F">
              <w:rPr>
                <w:rFonts w:eastAsia="宋体"/>
                <w:szCs w:val="22"/>
                <w:lang w:eastAsia="sv-SE"/>
              </w:rPr>
              <w:lastRenderedPageBreak/>
              <w:t xml:space="preserve">Parameters of the common SearchSpace#0. The values are interpreted like the corresponding bits in </w:t>
            </w:r>
            <w:r w:rsidRPr="00962B3F">
              <w:rPr>
                <w:rFonts w:eastAsia="宋体"/>
                <w:i/>
                <w:lang w:eastAsia="sv-SE"/>
              </w:rPr>
              <w:t>MIB</w:t>
            </w:r>
            <w:r w:rsidRPr="00962B3F">
              <w:rPr>
                <w:rFonts w:eastAsia="宋体"/>
                <w:szCs w:val="22"/>
                <w:lang w:eastAsia="sv-SE"/>
              </w:rPr>
              <w:t xml:space="preserve"> </w:t>
            </w:r>
            <w:r w:rsidRPr="00962B3F">
              <w:rPr>
                <w:rFonts w:eastAsia="宋体"/>
                <w:i/>
                <w:lang w:eastAsia="sv-SE"/>
              </w:rPr>
              <w:t>pdcch-ConfigSIB1</w:t>
            </w:r>
            <w:r w:rsidRPr="00962B3F">
              <w:rPr>
                <w:rFonts w:eastAsia="宋体"/>
                <w:szCs w:val="22"/>
                <w:lang w:eastAsia="sv-SE"/>
              </w:rPr>
              <w:t xml:space="preserve">. Even though this field is only configured in the initial BWP (BWP#0), </w:t>
            </w:r>
            <w:proofErr w:type="spellStart"/>
            <w:r w:rsidRPr="00962B3F">
              <w:rPr>
                <w:rFonts w:eastAsia="宋体"/>
                <w:i/>
                <w:lang w:eastAsia="sv-SE"/>
              </w:rPr>
              <w:t>searchSpaceZero</w:t>
            </w:r>
            <w:proofErr w:type="spellEnd"/>
            <w:r w:rsidRPr="00962B3F">
              <w:rPr>
                <w:rFonts w:eastAsia="宋体"/>
                <w:szCs w:val="22"/>
                <w:lang w:eastAsia="sv-SE"/>
              </w:rPr>
              <w:t xml:space="preserve"> can be used in search spaces configured in other DL BWP(s) than the initial DL BWP if the conditions described in TS 38.213 [13], clause 10, are satisfied.</w:t>
            </w:r>
          </w:p>
        </w:tc>
      </w:tr>
    </w:tbl>
    <w:p w14:paraId="1245BE34" w14:textId="77777777" w:rsidR="00E56C00" w:rsidRDefault="00E56C00" w:rsidP="00F87131">
      <w:pPr>
        <w:overflowPunct w:val="0"/>
        <w:autoSpaceDE w:val="0"/>
        <w:autoSpaceDN w:val="0"/>
        <w:adjustRightInd w:val="0"/>
        <w:textAlignment w:val="baseline"/>
        <w:rPr>
          <w:lang w:eastAsia="zh-CN"/>
        </w:rPr>
      </w:pPr>
    </w:p>
    <w:p w14:paraId="1D37C9B6" w14:textId="19ED23F7" w:rsidR="007B2D35" w:rsidRDefault="007B2D35" w:rsidP="007B2D35">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 xml:space="preserve">nd of </w:t>
      </w:r>
      <w:r w:rsidR="00F47AE6">
        <w:rPr>
          <w:rFonts w:hint="eastAsia"/>
          <w:i/>
          <w:lang w:eastAsia="zh-CN"/>
        </w:rPr>
        <w:t xml:space="preserve">first </w:t>
      </w:r>
      <w:r>
        <w:rPr>
          <w:i/>
        </w:rPr>
        <w:t>chan</w:t>
      </w:r>
      <w:r>
        <w:rPr>
          <w:rFonts w:hint="eastAsia"/>
          <w:i/>
          <w:lang w:eastAsia="zh-CN"/>
        </w:rPr>
        <w:t>ge</w:t>
      </w:r>
    </w:p>
    <w:p w14:paraId="415CB926" w14:textId="77777777" w:rsidR="007B2D35" w:rsidRDefault="007B2D35" w:rsidP="00F87131">
      <w:pPr>
        <w:overflowPunct w:val="0"/>
        <w:autoSpaceDE w:val="0"/>
        <w:autoSpaceDN w:val="0"/>
        <w:adjustRightInd w:val="0"/>
        <w:textAlignment w:val="baseline"/>
        <w:rPr>
          <w:lang w:eastAsia="zh-CN"/>
        </w:rPr>
      </w:pPr>
    </w:p>
    <w:p w14:paraId="62206A61" w14:textId="3A4565F3" w:rsidR="007B2D35" w:rsidRDefault="00F47AE6" w:rsidP="007B2D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Second</w:t>
      </w:r>
      <w:r w:rsidR="007B2D35">
        <w:rPr>
          <w:i/>
        </w:rPr>
        <w:t xml:space="preserve"> change</w:t>
      </w:r>
    </w:p>
    <w:p w14:paraId="5B5F39CC" w14:textId="77777777" w:rsidR="00741A84" w:rsidRPr="00741A84" w:rsidRDefault="00741A84" w:rsidP="00741A8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60777180"/>
      <w:bookmarkStart w:id="8" w:name="_Toc100930066"/>
      <w:r w:rsidRPr="00741A84">
        <w:rPr>
          <w:rFonts w:ascii="Arial" w:eastAsia="Times New Roman" w:hAnsi="Arial"/>
          <w:sz w:val="24"/>
          <w:lang w:eastAsia="ja-JP"/>
        </w:rPr>
        <w:t>–</w:t>
      </w:r>
      <w:r w:rsidRPr="00741A84">
        <w:rPr>
          <w:rFonts w:ascii="Arial" w:eastAsia="Times New Roman" w:hAnsi="Arial"/>
          <w:sz w:val="24"/>
          <w:lang w:eastAsia="ja-JP"/>
        </w:rPr>
        <w:tab/>
      </w:r>
      <w:r w:rsidRPr="00741A84">
        <w:rPr>
          <w:rFonts w:ascii="Arial" w:eastAsia="Times New Roman" w:hAnsi="Arial"/>
          <w:i/>
          <w:sz w:val="24"/>
          <w:lang w:eastAsia="ja-JP"/>
        </w:rPr>
        <w:t>BWP-Id</w:t>
      </w:r>
      <w:bookmarkEnd w:id="7"/>
      <w:bookmarkEnd w:id="8"/>
    </w:p>
    <w:p w14:paraId="6F392C2F" w14:textId="313A2C28" w:rsidR="00741A84" w:rsidRPr="00741A84" w:rsidRDefault="00741A84" w:rsidP="00741A84">
      <w:pPr>
        <w:overflowPunct w:val="0"/>
        <w:autoSpaceDE w:val="0"/>
        <w:autoSpaceDN w:val="0"/>
        <w:adjustRightInd w:val="0"/>
        <w:textAlignment w:val="baseline"/>
        <w:rPr>
          <w:rFonts w:eastAsia="Times New Roman"/>
          <w:lang w:eastAsia="ja-JP"/>
        </w:rPr>
      </w:pPr>
      <w:r w:rsidRPr="00741A84">
        <w:rPr>
          <w:rFonts w:eastAsia="Times New Roman"/>
          <w:lang w:eastAsia="ja-JP"/>
        </w:rPr>
        <w:t xml:space="preserve">The IE </w:t>
      </w:r>
      <w:r w:rsidRPr="00741A84">
        <w:rPr>
          <w:rFonts w:eastAsia="Times New Roman"/>
          <w:i/>
          <w:lang w:eastAsia="ja-JP"/>
        </w:rPr>
        <w:t>BWP-Id</w:t>
      </w:r>
      <w:r w:rsidRPr="00741A84">
        <w:rPr>
          <w:rFonts w:eastAsia="Times New Roman"/>
          <w:lang w:eastAsia="ja-JP"/>
        </w:rPr>
        <w:t xml:space="preserve"> is used to refer to Bandwidth Parts (BWP). The initial BWP</w:t>
      </w:r>
      <w:ins w:id="9" w:author="CATT" w:date="2022-08-10T16:27:00Z">
        <w:r w:rsidR="009D6484" w:rsidRPr="00962B3F">
          <w:t xml:space="preserve"> </w:t>
        </w:r>
        <w:r w:rsidR="009D6484">
          <w:rPr>
            <w:rFonts w:hint="eastAsia"/>
            <w:lang w:eastAsia="zh-CN"/>
          </w:rPr>
          <w:t>(</w:t>
        </w:r>
        <w:proofErr w:type="spellStart"/>
        <w:r w:rsidR="009D6484">
          <w:rPr>
            <w:rFonts w:hint="eastAsia"/>
            <w:lang w:eastAsia="zh-CN"/>
          </w:rPr>
          <w:t>RedCap</w:t>
        </w:r>
        <w:proofErr w:type="spellEnd"/>
        <w:r w:rsidR="009D6484">
          <w:rPr>
            <w:rFonts w:hint="eastAsia"/>
            <w:lang w:eastAsia="zh-CN"/>
          </w:rPr>
          <w:t xml:space="preserve"> specific BWP if configured for </w:t>
        </w:r>
        <w:proofErr w:type="spellStart"/>
        <w:r w:rsidR="009D6484">
          <w:rPr>
            <w:rFonts w:hint="eastAsia"/>
            <w:lang w:eastAsia="zh-CN"/>
          </w:rPr>
          <w:t>RedCap</w:t>
        </w:r>
        <w:proofErr w:type="spellEnd"/>
        <w:r w:rsidR="009D6484">
          <w:rPr>
            <w:rFonts w:hint="eastAsia"/>
            <w:lang w:eastAsia="zh-CN"/>
          </w:rPr>
          <w:t xml:space="preserve"> UE)</w:t>
        </w:r>
      </w:ins>
      <w:r w:rsidRPr="00741A84">
        <w:rPr>
          <w:rFonts w:eastAsia="Times New Roman"/>
          <w:lang w:eastAsia="ja-JP"/>
        </w:rPr>
        <w:t xml:space="preserve"> is referred to by </w:t>
      </w:r>
      <w:r w:rsidRPr="00741A84">
        <w:rPr>
          <w:rFonts w:eastAsia="Times New Roman"/>
          <w:i/>
          <w:lang w:eastAsia="ja-JP"/>
        </w:rPr>
        <w:t>BWP-Id</w:t>
      </w:r>
      <w:r w:rsidRPr="00741A84">
        <w:rPr>
          <w:rFonts w:eastAsia="Times New Roman"/>
          <w:lang w:eastAsia="ja-JP"/>
        </w:rPr>
        <w:t xml:space="preserve"> 0. The other BWPs are referred to by </w:t>
      </w:r>
      <w:r w:rsidRPr="00741A84">
        <w:rPr>
          <w:rFonts w:eastAsia="Times New Roman"/>
          <w:i/>
          <w:lang w:eastAsia="ja-JP"/>
        </w:rPr>
        <w:t>BWP-Id</w:t>
      </w:r>
      <w:r w:rsidRPr="00741A84">
        <w:rPr>
          <w:rFonts w:eastAsia="Times New Roman"/>
          <w:lang w:eastAsia="ja-JP"/>
        </w:rPr>
        <w:t xml:space="preserve"> 1 to </w:t>
      </w:r>
      <w:proofErr w:type="spellStart"/>
      <w:r w:rsidRPr="00741A84">
        <w:rPr>
          <w:rFonts w:eastAsia="Times New Roman"/>
          <w:i/>
          <w:lang w:eastAsia="ja-JP"/>
        </w:rPr>
        <w:t>maxNrofBWPs</w:t>
      </w:r>
      <w:proofErr w:type="spellEnd"/>
      <w:r w:rsidRPr="00741A84">
        <w:rPr>
          <w:rFonts w:eastAsia="Times New Roman"/>
          <w:lang w:eastAsia="ja-JP"/>
        </w:rPr>
        <w:t>.</w:t>
      </w:r>
    </w:p>
    <w:p w14:paraId="7F61088C" w14:textId="77777777" w:rsidR="00741A84" w:rsidRPr="00741A84" w:rsidRDefault="00741A84" w:rsidP="00741A84">
      <w:pPr>
        <w:keepNext/>
        <w:keepLines/>
        <w:overflowPunct w:val="0"/>
        <w:autoSpaceDE w:val="0"/>
        <w:autoSpaceDN w:val="0"/>
        <w:adjustRightInd w:val="0"/>
        <w:spacing w:before="60"/>
        <w:jc w:val="center"/>
        <w:textAlignment w:val="baseline"/>
        <w:rPr>
          <w:rFonts w:ascii="Arial" w:eastAsia="Times New Roman" w:hAnsi="Arial"/>
          <w:b/>
          <w:lang w:eastAsia="ja-JP"/>
        </w:rPr>
      </w:pPr>
      <w:r w:rsidRPr="00741A84">
        <w:rPr>
          <w:rFonts w:ascii="Arial" w:eastAsia="Times New Roman" w:hAnsi="Arial"/>
          <w:b/>
          <w:i/>
          <w:lang w:eastAsia="ja-JP"/>
        </w:rPr>
        <w:t>BWP-Id</w:t>
      </w:r>
      <w:r w:rsidRPr="00741A84">
        <w:rPr>
          <w:rFonts w:ascii="Arial" w:eastAsia="Times New Roman" w:hAnsi="Arial"/>
          <w:b/>
          <w:lang w:eastAsia="ja-JP"/>
        </w:rPr>
        <w:t xml:space="preserve"> information element</w:t>
      </w:r>
    </w:p>
    <w:p w14:paraId="4891DE44" w14:textId="77777777" w:rsidR="00741A84" w:rsidRPr="00741A84" w:rsidRDefault="00741A84" w:rsidP="0074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A84">
        <w:rPr>
          <w:rFonts w:ascii="Courier New" w:eastAsia="Times New Roman" w:hAnsi="Courier New"/>
          <w:noProof/>
          <w:color w:val="808080"/>
          <w:sz w:val="16"/>
          <w:lang w:eastAsia="en-GB"/>
        </w:rPr>
        <w:t>-- ASN1START</w:t>
      </w:r>
    </w:p>
    <w:p w14:paraId="1F08B6D7" w14:textId="77777777" w:rsidR="00741A84" w:rsidRPr="00741A84" w:rsidRDefault="00741A84" w:rsidP="0074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A84">
        <w:rPr>
          <w:rFonts w:ascii="Courier New" w:eastAsia="Times New Roman" w:hAnsi="Courier New"/>
          <w:noProof/>
          <w:color w:val="808080"/>
          <w:sz w:val="16"/>
          <w:lang w:eastAsia="en-GB"/>
        </w:rPr>
        <w:t>-- TAG-BWP-ID-START</w:t>
      </w:r>
    </w:p>
    <w:p w14:paraId="2C5B0B4E" w14:textId="77777777" w:rsidR="00741A84" w:rsidRPr="00741A84" w:rsidRDefault="00741A84" w:rsidP="0074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CD87D4" w14:textId="77777777" w:rsidR="00741A84" w:rsidRPr="00741A84" w:rsidRDefault="00741A84" w:rsidP="0074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41A84">
        <w:rPr>
          <w:rFonts w:ascii="Courier New" w:eastAsia="Times New Roman" w:hAnsi="Courier New"/>
          <w:noProof/>
          <w:sz w:val="16"/>
          <w:lang w:eastAsia="en-GB"/>
        </w:rPr>
        <w:t xml:space="preserve">BWP-Id ::=                          </w:t>
      </w:r>
      <w:r w:rsidRPr="00741A84">
        <w:rPr>
          <w:rFonts w:ascii="Courier New" w:eastAsia="Times New Roman" w:hAnsi="Courier New"/>
          <w:noProof/>
          <w:color w:val="993366"/>
          <w:sz w:val="16"/>
          <w:lang w:eastAsia="en-GB"/>
        </w:rPr>
        <w:t>INTEGER</w:t>
      </w:r>
      <w:r w:rsidRPr="00741A84">
        <w:rPr>
          <w:rFonts w:ascii="Courier New" w:eastAsia="Times New Roman" w:hAnsi="Courier New"/>
          <w:noProof/>
          <w:sz w:val="16"/>
          <w:lang w:eastAsia="en-GB"/>
        </w:rPr>
        <w:t xml:space="preserve"> (0..maxNrofBWPs)</w:t>
      </w:r>
    </w:p>
    <w:p w14:paraId="56E09759" w14:textId="77777777" w:rsidR="00741A84" w:rsidRPr="00741A84" w:rsidRDefault="00741A84" w:rsidP="0074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1B082E" w14:textId="77777777" w:rsidR="00741A84" w:rsidRPr="00741A84" w:rsidRDefault="00741A84" w:rsidP="0074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A84">
        <w:rPr>
          <w:rFonts w:ascii="Courier New" w:eastAsia="Times New Roman" w:hAnsi="Courier New"/>
          <w:noProof/>
          <w:color w:val="808080"/>
          <w:sz w:val="16"/>
          <w:lang w:eastAsia="en-GB"/>
        </w:rPr>
        <w:t>-- TAG-BWP-ID-STOP</w:t>
      </w:r>
    </w:p>
    <w:p w14:paraId="05156DD5" w14:textId="77777777" w:rsidR="00741A84" w:rsidRPr="00741A84" w:rsidRDefault="00741A84" w:rsidP="00741A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41A84">
        <w:rPr>
          <w:rFonts w:ascii="Courier New" w:eastAsia="Times New Roman" w:hAnsi="Courier New"/>
          <w:noProof/>
          <w:color w:val="808080"/>
          <w:sz w:val="16"/>
          <w:lang w:eastAsia="en-GB"/>
        </w:rPr>
        <w:t>-- ASN1STOP</w:t>
      </w:r>
    </w:p>
    <w:p w14:paraId="603EBE89" w14:textId="77777777" w:rsidR="007B2D35" w:rsidRDefault="007B2D35" w:rsidP="00F87131">
      <w:pPr>
        <w:overflowPunct w:val="0"/>
        <w:autoSpaceDE w:val="0"/>
        <w:autoSpaceDN w:val="0"/>
        <w:adjustRightInd w:val="0"/>
        <w:textAlignment w:val="baseline"/>
        <w:rPr>
          <w:lang w:eastAsia="zh-CN"/>
        </w:rPr>
      </w:pPr>
    </w:p>
    <w:p w14:paraId="2E96DDDF" w14:textId="75EAF36F" w:rsidR="007B2D35" w:rsidRDefault="007B2D35" w:rsidP="00F2489A">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 xml:space="preserve">nd of </w:t>
      </w:r>
      <w:r w:rsidR="00F47AE6">
        <w:rPr>
          <w:rFonts w:hint="eastAsia"/>
          <w:i/>
          <w:lang w:eastAsia="zh-CN"/>
        </w:rPr>
        <w:t>se</w:t>
      </w:r>
      <w:r w:rsidR="008C523F">
        <w:rPr>
          <w:rFonts w:hint="eastAsia"/>
          <w:i/>
          <w:lang w:eastAsia="zh-CN"/>
        </w:rPr>
        <w:t xml:space="preserve">cond </w:t>
      </w:r>
      <w:r>
        <w:rPr>
          <w:i/>
        </w:rPr>
        <w:t>chan</w:t>
      </w:r>
      <w:r>
        <w:rPr>
          <w:rFonts w:hint="eastAsia"/>
          <w:i/>
          <w:lang w:eastAsia="zh-CN"/>
        </w:rPr>
        <w:t>ge</w:t>
      </w:r>
    </w:p>
    <w:p w14:paraId="011C1D26" w14:textId="77777777" w:rsidR="007B2D35" w:rsidRDefault="007B2D35" w:rsidP="00F87131">
      <w:pPr>
        <w:overflowPunct w:val="0"/>
        <w:autoSpaceDE w:val="0"/>
        <w:autoSpaceDN w:val="0"/>
        <w:adjustRightInd w:val="0"/>
        <w:textAlignment w:val="baseline"/>
        <w:rPr>
          <w:lang w:eastAsia="zh-CN"/>
        </w:rPr>
      </w:pPr>
    </w:p>
    <w:p w14:paraId="6B158DA1" w14:textId="7EE559B4" w:rsidR="007B2D35" w:rsidRDefault="008C523F" w:rsidP="007B2D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Third</w:t>
      </w:r>
      <w:r w:rsidR="007B2D35">
        <w:rPr>
          <w:i/>
        </w:rPr>
        <w:t xml:space="preserve"> change</w:t>
      </w:r>
    </w:p>
    <w:p w14:paraId="2B80EBE3" w14:textId="77777777" w:rsidR="00E2318B" w:rsidRPr="00E2318B" w:rsidRDefault="00E2318B" w:rsidP="00E2318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60777379"/>
      <w:bookmarkStart w:id="11" w:name="_Toc100930296"/>
      <w:r w:rsidRPr="00E2318B">
        <w:rPr>
          <w:rFonts w:ascii="Arial" w:eastAsia="Times New Roman" w:hAnsi="Arial"/>
          <w:sz w:val="24"/>
          <w:lang w:eastAsia="ja-JP"/>
        </w:rPr>
        <w:t>–</w:t>
      </w:r>
      <w:r w:rsidRPr="00E2318B">
        <w:rPr>
          <w:rFonts w:ascii="Arial" w:eastAsia="Times New Roman" w:hAnsi="Arial"/>
          <w:sz w:val="24"/>
          <w:lang w:eastAsia="ja-JP"/>
        </w:rPr>
        <w:tab/>
      </w:r>
      <w:proofErr w:type="spellStart"/>
      <w:r w:rsidRPr="00E2318B">
        <w:rPr>
          <w:rFonts w:ascii="Arial" w:eastAsia="Times New Roman" w:hAnsi="Arial"/>
          <w:i/>
          <w:sz w:val="24"/>
          <w:lang w:eastAsia="ja-JP"/>
        </w:rPr>
        <w:t>ServingCellConfig</w:t>
      </w:r>
      <w:proofErr w:type="spellEnd"/>
    </w:p>
    <w:p w14:paraId="0BE61CA3" w14:textId="77777777" w:rsidR="00E2318B" w:rsidRPr="00E2318B" w:rsidRDefault="00E2318B" w:rsidP="00E2318B">
      <w:pPr>
        <w:overflowPunct w:val="0"/>
        <w:autoSpaceDE w:val="0"/>
        <w:autoSpaceDN w:val="0"/>
        <w:adjustRightInd w:val="0"/>
        <w:textAlignment w:val="baseline"/>
        <w:rPr>
          <w:rFonts w:eastAsia="Times New Roman"/>
          <w:lang w:eastAsia="ja-JP"/>
        </w:rPr>
      </w:pPr>
      <w:r w:rsidRPr="00E2318B">
        <w:rPr>
          <w:rFonts w:eastAsia="Times New Roman"/>
          <w:lang w:eastAsia="ja-JP"/>
        </w:rPr>
        <w:t xml:space="preserve">The IE </w:t>
      </w:r>
      <w:proofErr w:type="spellStart"/>
      <w:r w:rsidRPr="00E2318B">
        <w:rPr>
          <w:rFonts w:eastAsia="Times New Roman"/>
          <w:i/>
          <w:lang w:eastAsia="ja-JP"/>
        </w:rPr>
        <w:t>ServingCellConfig</w:t>
      </w:r>
      <w:proofErr w:type="spellEnd"/>
      <w:r w:rsidRPr="00E2318B">
        <w:rPr>
          <w:rFonts w:eastAsia="Times New Roman"/>
          <w:i/>
          <w:lang w:eastAsia="ja-JP"/>
        </w:rPr>
        <w:t xml:space="preserve"> </w:t>
      </w:r>
      <w:r w:rsidRPr="00E2318B">
        <w:rPr>
          <w:rFonts w:eastAsia="Times New Roman"/>
          <w:lang w:eastAsia="ja-JP"/>
        </w:rPr>
        <w:t xml:space="preserve">is used to configure (add or modify) the UE with a serving cell, which may be the </w:t>
      </w:r>
      <w:proofErr w:type="spellStart"/>
      <w:r w:rsidRPr="00E2318B">
        <w:rPr>
          <w:rFonts w:eastAsia="Times New Roman"/>
          <w:lang w:eastAsia="ja-JP"/>
        </w:rPr>
        <w:t>SpCell</w:t>
      </w:r>
      <w:proofErr w:type="spellEnd"/>
      <w:r w:rsidRPr="00E2318B">
        <w:rPr>
          <w:rFonts w:eastAsia="Times New Roman"/>
          <w:lang w:eastAsia="ja-JP"/>
        </w:rPr>
        <w:t xml:space="preserve"> or </w:t>
      </w:r>
      <w:proofErr w:type="gramStart"/>
      <w:r w:rsidRPr="00E2318B">
        <w:rPr>
          <w:rFonts w:eastAsia="Times New Roman"/>
          <w:lang w:eastAsia="ja-JP"/>
        </w:rPr>
        <w:t>an</w:t>
      </w:r>
      <w:proofErr w:type="gramEnd"/>
      <w:r w:rsidRPr="00E2318B">
        <w:rPr>
          <w:rFonts w:eastAsia="Times New Roman"/>
          <w:lang w:eastAsia="ja-JP"/>
        </w:rPr>
        <w:t xml:space="preserve"> </w:t>
      </w:r>
      <w:proofErr w:type="spellStart"/>
      <w:r w:rsidRPr="00E2318B">
        <w:rPr>
          <w:rFonts w:eastAsia="Times New Roman"/>
          <w:lang w:eastAsia="ja-JP"/>
        </w:rPr>
        <w:t>SCell</w:t>
      </w:r>
      <w:proofErr w:type="spellEnd"/>
      <w:r w:rsidRPr="00E2318B">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E2318B">
        <w:rPr>
          <w:rFonts w:eastAsia="Times New Roman"/>
          <w:lang w:eastAsia="ja-JP"/>
        </w:rPr>
        <w:t>PUCCHless</w:t>
      </w:r>
      <w:proofErr w:type="spellEnd"/>
      <w:r w:rsidRPr="00E2318B">
        <w:rPr>
          <w:rFonts w:eastAsia="Times New Roman"/>
          <w:lang w:eastAsia="ja-JP"/>
        </w:rPr>
        <w:t xml:space="preserve"> </w:t>
      </w:r>
      <w:proofErr w:type="spellStart"/>
      <w:r w:rsidRPr="00E2318B">
        <w:rPr>
          <w:rFonts w:eastAsia="Times New Roman"/>
          <w:lang w:eastAsia="ja-JP"/>
        </w:rPr>
        <w:t>SCell</w:t>
      </w:r>
      <w:proofErr w:type="spellEnd"/>
      <w:r w:rsidRPr="00E2318B">
        <w:rPr>
          <w:rFonts w:eastAsia="Times New Roman"/>
          <w:lang w:eastAsia="ja-JP"/>
        </w:rPr>
        <w:t xml:space="preserve"> is only supported using </w:t>
      </w:r>
      <w:proofErr w:type="gramStart"/>
      <w:r w:rsidRPr="00E2318B">
        <w:rPr>
          <w:rFonts w:eastAsia="Times New Roman"/>
          <w:lang w:eastAsia="ja-JP"/>
        </w:rPr>
        <w:t>an</w:t>
      </w:r>
      <w:proofErr w:type="gramEnd"/>
      <w:r w:rsidRPr="00E2318B">
        <w:rPr>
          <w:rFonts w:eastAsia="Times New Roman"/>
          <w:lang w:eastAsia="ja-JP"/>
        </w:rPr>
        <w:t xml:space="preserve"> </w:t>
      </w:r>
      <w:proofErr w:type="spellStart"/>
      <w:r w:rsidRPr="00E2318B">
        <w:rPr>
          <w:rFonts w:eastAsia="Times New Roman"/>
          <w:lang w:eastAsia="ja-JP"/>
        </w:rPr>
        <w:t>SCell</w:t>
      </w:r>
      <w:proofErr w:type="spellEnd"/>
      <w:r w:rsidRPr="00E2318B">
        <w:rPr>
          <w:rFonts w:eastAsia="Times New Roman"/>
          <w:lang w:eastAsia="ja-JP"/>
        </w:rPr>
        <w:t xml:space="preserve"> release and add.</w:t>
      </w:r>
    </w:p>
    <w:p w14:paraId="15E56366" w14:textId="77777777" w:rsidR="00E2318B" w:rsidRPr="00E2318B" w:rsidRDefault="00E2318B" w:rsidP="00E2318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E2318B">
        <w:rPr>
          <w:rFonts w:ascii="Arial" w:eastAsia="Times New Roman" w:hAnsi="Arial"/>
          <w:b/>
          <w:bCs/>
          <w:i/>
          <w:iCs/>
          <w:lang w:eastAsia="ja-JP"/>
        </w:rPr>
        <w:t>ServingCellConfig</w:t>
      </w:r>
      <w:proofErr w:type="spellEnd"/>
      <w:r w:rsidRPr="00E2318B">
        <w:rPr>
          <w:rFonts w:ascii="Arial" w:eastAsia="Times New Roman" w:hAnsi="Arial"/>
          <w:b/>
          <w:bCs/>
          <w:i/>
          <w:iCs/>
          <w:lang w:eastAsia="ja-JP"/>
        </w:rPr>
        <w:t xml:space="preserve"> </w:t>
      </w:r>
      <w:r w:rsidRPr="00E2318B">
        <w:rPr>
          <w:rFonts w:ascii="Arial" w:eastAsia="Times New Roman" w:hAnsi="Arial"/>
          <w:b/>
          <w:lang w:eastAsia="ja-JP"/>
        </w:rPr>
        <w:t>information element</w:t>
      </w:r>
    </w:p>
    <w:p w14:paraId="1C22ECCA"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color w:val="808080"/>
          <w:sz w:val="16"/>
          <w:lang w:eastAsia="en-GB"/>
        </w:rPr>
        <w:t>-- ASN1START</w:t>
      </w:r>
    </w:p>
    <w:p w14:paraId="02E2C5B9"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color w:val="808080"/>
          <w:sz w:val="16"/>
          <w:lang w:eastAsia="en-GB"/>
        </w:rPr>
        <w:t>-- TAG-SERVINGCELLCONFIG-START</w:t>
      </w:r>
    </w:p>
    <w:p w14:paraId="50C7F07F"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620B0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ServingCellConfig ::=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p>
    <w:p w14:paraId="494D388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tdd-UL-DL-ConfigurationDedicated    TDD-UL-DL-ConfigDedicated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Cond TDD</w:t>
      </w:r>
    </w:p>
    <w:p w14:paraId="327E3CA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initialDownlinkBWP                  BWP-DownlinkDedicated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2FE8BF10"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downlinkBWP-ToReleaseList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(1..maxNrofBWPs))</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BWP-Id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N</w:t>
      </w:r>
    </w:p>
    <w:p w14:paraId="0EF682B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downlinkBWP-ToAddModList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(1..maxNrofBWPs))</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BWP-Downlink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N</w:t>
      </w:r>
    </w:p>
    <w:p w14:paraId="2202296F"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firstActiveDownlinkBWP-Id           BWP-Id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Cond SyncAndCellAdd</w:t>
      </w:r>
    </w:p>
    <w:p w14:paraId="47FC5792"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bwp-InactivityTimer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{ms2, ms3, ms4, ms5, ms6, ms8, ms10, ms20, ms30,</w:t>
      </w:r>
    </w:p>
    <w:p w14:paraId="36B86A7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ms40,ms50, ms60, ms80,ms100, ms200,ms300, ms500,</w:t>
      </w:r>
    </w:p>
    <w:p w14:paraId="5BD9E6D8"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ms750, ms1280, ms1920, ms2560, spare10, spare9, spare8,</w:t>
      </w:r>
    </w:p>
    <w:p w14:paraId="5179D777"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spare7, spare6, spare5, spare4, spare3, spare2, spare1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--Need R</w:t>
      </w:r>
    </w:p>
    <w:p w14:paraId="4A4BD8C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defaultDownlinkBWP-Id               BWP-Id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S</w:t>
      </w:r>
    </w:p>
    <w:p w14:paraId="5AC74CDD"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uplinkConfig                        UplinkConfig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2ADC919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supplementaryUplink                 UplinkConfig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6AC9A5B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pdcch-ServingCellConfig             SetupRelease { PDCCH-ServingCellConfig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54E669B7"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pdsch-ServingCellConfig             SetupRelease { PDSCH-ServingCellConfig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26727968"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csi-MeasConfig                      SetupRelease { CSI-MeasConfig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10A86227"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sCellDeactivationTimer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{ms20, ms40, ms80, ms160, ms200, ms240,</w:t>
      </w:r>
    </w:p>
    <w:p w14:paraId="26CA1DB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ms320, ms400, ms480, ms520, ms640, ms720,</w:t>
      </w:r>
    </w:p>
    <w:p w14:paraId="32E24A5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ms840, ms1280, spare2,spare1}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Cond ServingCellWithoutPUCCH</w:t>
      </w:r>
    </w:p>
    <w:p w14:paraId="2E4A140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crossCarrierSchedulingConfig        CrossCarrierSchedulingConfig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6AEEAA5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tag-Id                              TAG-Id,</w:t>
      </w:r>
    </w:p>
    <w:p w14:paraId="6109404A"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dummy1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3AF446C0"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pathlossReferenceLinking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{spCell, sCell}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Cond SCellOnly</w:t>
      </w:r>
    </w:p>
    <w:p w14:paraId="484B14DB"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servingCellMO                       MeasObjectId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Cond MeasObject</w:t>
      </w:r>
    </w:p>
    <w:p w14:paraId="036BFEFD"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w:t>
      </w:r>
    </w:p>
    <w:p w14:paraId="6121D2D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2318B">
        <w:rPr>
          <w:rFonts w:ascii="Courier New" w:eastAsia="Times New Roman" w:hAnsi="Courier New"/>
          <w:noProof/>
          <w:sz w:val="16"/>
          <w:lang w:eastAsia="en-GB"/>
        </w:rPr>
        <w:t xml:space="preserve">    </w:t>
      </w:r>
      <w:r w:rsidRPr="00E2318B">
        <w:rPr>
          <w:rFonts w:ascii="Courier New" w:eastAsia="宋体" w:hAnsi="Courier New"/>
          <w:noProof/>
          <w:sz w:val="16"/>
          <w:lang w:eastAsia="en-GB"/>
        </w:rPr>
        <w:t>[[</w:t>
      </w:r>
    </w:p>
    <w:p w14:paraId="69A1DB37"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lte-CRS-ToMatchAround               SetupRelease { RateMatchPatternLTE-CRS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0163C2C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rateMatchPatternToAddModList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(1..maxNrofRateMatchPatterns))</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RateMatchPattern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N</w:t>
      </w:r>
    </w:p>
    <w:p w14:paraId="6B33C7B8"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rateMatchPatternToReleaseList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(1..maxNrofRateMatchPatterns))</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RateMatchPatternId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N</w:t>
      </w:r>
    </w:p>
    <w:p w14:paraId="3C81DAFA"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downlinkChannelBW-PerSCS-List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(1..maxSCSs))</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SCS-SpecificCarrier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S</w:t>
      </w:r>
    </w:p>
    <w:p w14:paraId="5CBA74DF"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2318B">
        <w:rPr>
          <w:rFonts w:ascii="Courier New" w:eastAsia="Times New Roman" w:hAnsi="Courier New"/>
          <w:noProof/>
          <w:sz w:val="16"/>
          <w:lang w:eastAsia="en-GB"/>
        </w:rPr>
        <w:t xml:space="preserve">    </w:t>
      </w:r>
      <w:r w:rsidRPr="00E2318B">
        <w:rPr>
          <w:rFonts w:ascii="Courier New" w:eastAsia="宋体" w:hAnsi="Courier New"/>
          <w:noProof/>
          <w:sz w:val="16"/>
          <w:lang w:eastAsia="en-GB"/>
        </w:rPr>
        <w:t>]],</w:t>
      </w:r>
    </w:p>
    <w:p w14:paraId="782276D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2318B">
        <w:rPr>
          <w:rFonts w:ascii="Courier New" w:eastAsia="Times New Roman" w:hAnsi="Courier New"/>
          <w:noProof/>
          <w:sz w:val="16"/>
          <w:lang w:eastAsia="en-GB"/>
        </w:rPr>
        <w:t xml:space="preserve">    </w:t>
      </w:r>
      <w:r w:rsidRPr="00E2318B">
        <w:rPr>
          <w:rFonts w:ascii="Courier New" w:eastAsia="宋体" w:hAnsi="Courier New"/>
          <w:noProof/>
          <w:sz w:val="16"/>
          <w:lang w:eastAsia="en-GB"/>
        </w:rPr>
        <w:t>[[</w:t>
      </w:r>
    </w:p>
    <w:p w14:paraId="5D36CCAF"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E2318B">
        <w:rPr>
          <w:rFonts w:ascii="Courier New" w:eastAsia="Times New Roman" w:hAnsi="Courier New"/>
          <w:noProof/>
          <w:sz w:val="16"/>
          <w:lang w:eastAsia="en-GB"/>
        </w:rPr>
        <w:t xml:space="preserve">    supplementaryUplinkRelease-r16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{true}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N</w:t>
      </w:r>
    </w:p>
    <w:p w14:paraId="1A572BAB"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tdd-UL-DL-ConfigurationDedicated-IAB-MT-r16    TDD-UL-DL-ConfigDedicated-IAB-MT-r16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Cond TDD_IAB</w:t>
      </w:r>
    </w:p>
    <w:p w14:paraId="1D330DA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dormantBWP-Config-r16               SetupRelease { DormantBWP-Config-r16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4A9F5A9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ca-SlotOffset-r16                   </w:t>
      </w:r>
      <w:r w:rsidRPr="00E2318B">
        <w:rPr>
          <w:rFonts w:ascii="Courier New" w:eastAsia="Times New Roman" w:hAnsi="Courier New"/>
          <w:noProof/>
          <w:color w:val="993366"/>
          <w:sz w:val="16"/>
          <w:lang w:eastAsia="en-GB"/>
        </w:rPr>
        <w:t>CHOICE</w:t>
      </w:r>
      <w:r w:rsidRPr="00E2318B">
        <w:rPr>
          <w:rFonts w:ascii="Courier New" w:eastAsia="Times New Roman" w:hAnsi="Courier New"/>
          <w:noProof/>
          <w:sz w:val="16"/>
          <w:lang w:eastAsia="en-GB"/>
        </w:rPr>
        <w:t xml:space="preserve"> {</w:t>
      </w:r>
    </w:p>
    <w:p w14:paraId="5E624E88"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refSCS15kHz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(-2..2),</w:t>
      </w:r>
    </w:p>
    <w:p w14:paraId="7C6B99C9"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refSCS30KHz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(-5..5),</w:t>
      </w:r>
    </w:p>
    <w:p w14:paraId="46F7A0D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refSCS60KHz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(-10..10),</w:t>
      </w:r>
    </w:p>
    <w:p w14:paraId="24E141E0"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refSCS120KHz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(-20..20)</w:t>
      </w:r>
    </w:p>
    <w:p w14:paraId="70A900F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Cond AsyncCA</w:t>
      </w:r>
    </w:p>
    <w:p w14:paraId="1E96243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w:t>
      </w:r>
      <w:r w:rsidRPr="00E2318B">
        <w:rPr>
          <w:rFonts w:ascii="Courier New" w:eastAsia="宋体" w:hAnsi="Courier New"/>
          <w:noProof/>
          <w:sz w:val="16"/>
          <w:lang w:eastAsia="en-GB"/>
        </w:rPr>
        <w:t>dummy2</w:t>
      </w:r>
      <w:r w:rsidRPr="00E2318B">
        <w:rPr>
          <w:rFonts w:ascii="Courier New" w:eastAsia="Times New Roman" w:hAnsi="Courier New"/>
          <w:noProof/>
          <w:sz w:val="16"/>
          <w:lang w:eastAsia="en-GB"/>
        </w:rPr>
        <w:t xml:space="preserve">                              SetupRelease { </w:t>
      </w:r>
      <w:r w:rsidRPr="00E2318B">
        <w:rPr>
          <w:rFonts w:ascii="Courier New" w:eastAsia="宋体" w:hAnsi="Courier New"/>
          <w:noProof/>
          <w:sz w:val="16"/>
          <w:lang w:eastAsia="en-GB"/>
        </w:rPr>
        <w:t>DummyJ</w:t>
      </w:r>
      <w:r w:rsidRPr="00E2318B">
        <w:rPr>
          <w:rFonts w:ascii="Courier New" w:eastAsia="Times New Roman" w:hAnsi="Courier New"/>
          <w:noProof/>
          <w:sz w:val="16"/>
          <w:lang w:eastAsia="en-GB"/>
        </w:rPr>
        <w:t xml:space="preserve">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00F77BBE"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intraCellGuardBandsDL-List-r16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(1..maxSCSs))</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IntraCellGuardBandsPerSCS-r16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S</w:t>
      </w:r>
    </w:p>
    <w:p w14:paraId="3152D8E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intraCellGuardBandsUL-List-r16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(1..maxSCSs))</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IntraCellGuardBandsPerSCS-r16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S</w:t>
      </w:r>
    </w:p>
    <w:p w14:paraId="5256F3B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csi-RS-ValidationWithDCI-r16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6CCFF5B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lte-CRS-PatternList1-r16            SetupRelease { LTE-CRS-PatternList-r16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0111CA1E"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lte-CRS-PatternList2-r16            SetupRelease { LTE-CRS-PatternList-r16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22839E9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crs-RateMatch-PerCORESETPoolIndex-r16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2E66E6F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enableTwoDefaultTCI-States-r16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3CB738E2"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enableDefaultTCI-StatePerCoresetPoolIndex-r16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5C0DF93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enableBeamSwitchTiming-r16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{true}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1F1DF970"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cbg-TxDiffTBsProcessingType1-r16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5BF70458"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lastRenderedPageBreak/>
        <w:t xml:space="preserve">    cbg-TxDiffTBsProcessingType2-r16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2E6E88D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E2318B">
        <w:rPr>
          <w:rFonts w:ascii="Courier New" w:eastAsia="Times New Roman" w:hAnsi="Courier New"/>
          <w:noProof/>
          <w:sz w:val="16"/>
          <w:lang w:eastAsia="en-GB"/>
        </w:rPr>
        <w:t xml:space="preserve">    </w:t>
      </w:r>
      <w:r w:rsidRPr="00E2318B">
        <w:rPr>
          <w:rFonts w:ascii="Courier New" w:eastAsia="宋体" w:hAnsi="Courier New"/>
          <w:noProof/>
          <w:sz w:val="16"/>
          <w:lang w:eastAsia="en-GB"/>
        </w:rPr>
        <w:t>]],</w:t>
      </w:r>
    </w:p>
    <w:p w14:paraId="6183CCD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w:t>
      </w:r>
    </w:p>
    <w:p w14:paraId="1856F555"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directionalCollisionHandling-r16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5B0E767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w:t>
      </w:r>
      <w:r w:rsidRPr="00E2318B">
        <w:rPr>
          <w:rFonts w:ascii="Courier New" w:eastAsia="宋体" w:hAnsi="Courier New"/>
          <w:noProof/>
          <w:sz w:val="16"/>
          <w:lang w:eastAsia="en-GB"/>
        </w:rPr>
        <w:t>channelAccessConfig-r16</w:t>
      </w:r>
      <w:r w:rsidRPr="00E2318B">
        <w:rPr>
          <w:rFonts w:ascii="Courier New" w:eastAsia="Times New Roman" w:hAnsi="Courier New"/>
          <w:noProof/>
          <w:sz w:val="16"/>
          <w:lang w:eastAsia="en-GB"/>
        </w:rPr>
        <w:t xml:space="preserve">             SetupRelease { </w:t>
      </w:r>
      <w:r w:rsidRPr="00E2318B">
        <w:rPr>
          <w:rFonts w:ascii="Courier New" w:eastAsia="宋体" w:hAnsi="Courier New"/>
          <w:noProof/>
          <w:sz w:val="16"/>
          <w:lang w:eastAsia="en-GB"/>
        </w:rPr>
        <w:t>ChannelAccessConfig-</w:t>
      </w:r>
      <w:r w:rsidRPr="00E2318B">
        <w:rPr>
          <w:rFonts w:ascii="Courier New" w:eastAsia="Times New Roman" w:hAnsi="Courier New"/>
          <w:noProof/>
          <w:sz w:val="16"/>
          <w:lang w:eastAsia="en-GB"/>
        </w:rPr>
        <w:t xml:space="preserve">r16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54E2F8EF"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w:t>
      </w:r>
    </w:p>
    <w:p w14:paraId="2274DCE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w:t>
      </w:r>
    </w:p>
    <w:p w14:paraId="784AD82A"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nr-dl-PRS-PDC-Info-r17                 SetupRelease {NR-DL-PRS-PDC-Info-r17}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6A53AC15"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semiStaticChannelAccessConfigUE-r17    SetupRelease {SemiStaticChannelAccessConfigUE-r17}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26FD7FF7"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mimoParam-r17                       SetupRelease {MIMOParam-r17}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6622F48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channelAccessMode2-r17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660AE788"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timeDomainHARQ-BundlingType1-r17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4B61311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nrofHARQ-BundlingGroups-r17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{n1, n2, n4}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6AA5DDCE"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fdmed-ReceptionMulticast-r17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{true}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783B117B"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moreThanOneNackOnlyMode-r17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{mode2}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S</w:t>
      </w:r>
    </w:p>
    <w:p w14:paraId="0D1AA03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tci-Info-r17                        TCI-Info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Cond TCI_Info</w:t>
      </w:r>
    </w:p>
    <w:p w14:paraId="5181DDB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directionalCollisionHandling-DC-r17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7E2366A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lte-NeighCellsCRS-AssistInfoList-r17  SetupRelease { LTE-NeighCellsCRS-AssistInfoList-r17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2F2534B0"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w:t>
      </w:r>
    </w:p>
    <w:p w14:paraId="416303B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w:t>
      </w:r>
    </w:p>
    <w:p w14:paraId="0E91D9F9"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63E72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UplinkConfig ::=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p>
    <w:p w14:paraId="6FA841E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initialUplinkBWP                    BWP-UplinkDedicated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24F5EAC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uplinkBWP-ToReleaseList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(1..maxNrofBWPs))</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BWP-Id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N</w:t>
      </w:r>
    </w:p>
    <w:p w14:paraId="093BB6DF"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uplinkBWP-ToAddModList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(1..maxNrofBWPs))</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BWP-Uplink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N</w:t>
      </w:r>
    </w:p>
    <w:p w14:paraId="52E34AC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firstActiveUplinkBWP-Id             BWP-Id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Cond SyncAndCellAdd</w:t>
      </w:r>
    </w:p>
    <w:p w14:paraId="74B9606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pusch-ServingCellConfig             SetupRelease { PUSCH-ServingCellConfig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06B3552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carrierSwitching                    SetupRelease { SRS-CarrierSwitching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28D5E8C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w:t>
      </w:r>
    </w:p>
    <w:p w14:paraId="314FAB3A"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w:t>
      </w:r>
    </w:p>
    <w:p w14:paraId="5868ABDB"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powerBoostPi2BPSK                   </w:t>
      </w:r>
      <w:r w:rsidRPr="00E2318B">
        <w:rPr>
          <w:rFonts w:ascii="Courier New" w:eastAsia="Times New Roman" w:hAnsi="Courier New"/>
          <w:noProof/>
          <w:color w:val="993366"/>
          <w:sz w:val="16"/>
          <w:lang w:eastAsia="en-GB"/>
        </w:rPr>
        <w:t>BOOLEAN</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4295DDF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uplinkChannelBW-PerSCS-List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(1..maxSCSs))</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SCS-SpecificCarrier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S</w:t>
      </w:r>
    </w:p>
    <w:p w14:paraId="0A70BAFA"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w:t>
      </w:r>
    </w:p>
    <w:p w14:paraId="21C1BA6D"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w:t>
      </w:r>
    </w:p>
    <w:p w14:paraId="2019A48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enablePL-RS-UpdateForPUSCH-SRS-r16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12C92948"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enableDefaultBeamPL-ForPUSCH0-0-r16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4A41740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enableDefaultBeamPL-ForPUCCH-r16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4C0C9485"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enableDefaultBeamPL-ForSRS-r16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{enabled}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19AA8EB5"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uplinkTxSwitching-r16               SetupRelease { UplinkTxSwitching-r16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3F3167CE"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mpr-PowerBoost-FR2-r16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{true}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65683090"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w:t>
      </w:r>
    </w:p>
    <w:p w14:paraId="691BDF4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w:t>
      </w:r>
    </w:p>
    <w:p w14:paraId="6D516DE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F1F8DA"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DummyJ ::=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p>
    <w:p w14:paraId="48E4BD67"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maxEnergyDetectionThreshold-r16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(-85..-52),</w:t>
      </w:r>
    </w:p>
    <w:p w14:paraId="0A42FC1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energyDetectionThresholdOffset-r16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(-20..-13),</w:t>
      </w:r>
    </w:p>
    <w:p w14:paraId="46CD2EB5"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ul-toDL-COT-SharingED-Threshold-r16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(-85..-52)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4885AC5F"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absenceOfAnyOtherTechnology-r16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{true}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4B32917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w:t>
      </w:r>
    </w:p>
    <w:p w14:paraId="6E02D9EB"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6EF0D9"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ChannelAccessConfig-r16 ::=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p>
    <w:p w14:paraId="011AA50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energyDetectionConfig-r16           </w:t>
      </w:r>
      <w:r w:rsidRPr="00E2318B">
        <w:rPr>
          <w:rFonts w:ascii="Courier New" w:eastAsia="Times New Roman" w:hAnsi="Courier New"/>
          <w:noProof/>
          <w:color w:val="993366"/>
          <w:sz w:val="16"/>
          <w:lang w:eastAsia="en-GB"/>
        </w:rPr>
        <w:t>CHOICE</w:t>
      </w:r>
      <w:r w:rsidRPr="00E2318B">
        <w:rPr>
          <w:rFonts w:ascii="Courier New" w:eastAsia="Times New Roman" w:hAnsi="Courier New"/>
          <w:noProof/>
          <w:sz w:val="16"/>
          <w:lang w:eastAsia="en-GB"/>
        </w:rPr>
        <w:t xml:space="preserve"> {</w:t>
      </w:r>
    </w:p>
    <w:p w14:paraId="7638C7B0"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maxEnergyDetectionThreshold-r16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(-85..-52),</w:t>
      </w:r>
    </w:p>
    <w:p w14:paraId="7B51B135"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lastRenderedPageBreak/>
        <w:t xml:space="preserve">        energyDetectionThresholdOffset-r16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(-13..20)</w:t>
      </w:r>
    </w:p>
    <w:p w14:paraId="080836D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3E2BAD7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ul-toDL-COT-SharingED-Threshold-r16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(-85..-52)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2CA9A6C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absenceOfAnyOtherTechnology-r16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{true}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036F5119"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w:t>
      </w:r>
    </w:p>
    <w:p w14:paraId="6086DFC8"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43E23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IntraCellGuardBandsPerSCS-r16 ::=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p>
    <w:p w14:paraId="144AE4D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guardBandSCS-r16                       SubcarrierSpacing,</w:t>
      </w:r>
    </w:p>
    <w:p w14:paraId="1839420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intraCellGuardBands-r16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(1..4))</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GuardBand-r16</w:t>
      </w:r>
    </w:p>
    <w:p w14:paraId="67A5E18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w:t>
      </w:r>
    </w:p>
    <w:p w14:paraId="61CAB91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2C4DAD"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GuardBand-r16 ::=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p>
    <w:p w14:paraId="73ACABE7"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startCRB-r16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(0..274),</w:t>
      </w:r>
    </w:p>
    <w:p w14:paraId="424BB6C0"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nrofCRBs-r16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(0..15)</w:t>
      </w:r>
    </w:p>
    <w:p w14:paraId="6DAECB1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w:t>
      </w:r>
    </w:p>
    <w:p w14:paraId="65B1843F"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B57E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DormancyGroupID-r16 ::=         </w:t>
      </w:r>
      <w:r w:rsidRPr="00E2318B">
        <w:rPr>
          <w:rFonts w:ascii="Courier New" w:eastAsia="Times New Roman" w:hAnsi="Courier New"/>
          <w:noProof/>
          <w:color w:val="993366"/>
          <w:sz w:val="16"/>
          <w:lang w:eastAsia="en-GB"/>
        </w:rPr>
        <w:t>INTEGER</w:t>
      </w:r>
      <w:r w:rsidRPr="00E2318B">
        <w:rPr>
          <w:rFonts w:ascii="Courier New" w:eastAsia="Times New Roman" w:hAnsi="Courier New"/>
          <w:noProof/>
          <w:sz w:val="16"/>
          <w:lang w:eastAsia="en-GB"/>
        </w:rPr>
        <w:t xml:space="preserve"> (0..4)</w:t>
      </w:r>
    </w:p>
    <w:p w14:paraId="27D80BCA"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91A2D"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DormantBWP-Config-r16::=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p>
    <w:p w14:paraId="5D7E095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dormantBWP-Id-r16                      BWP-Id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473A0688"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withinActiveTimeConfig-r16             SetupRelease { WithinActiveTimeConfig-r16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18196FC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outsideActiveTimeConfig-r16            SetupRelease { OutsideActiveTimeConfig-r16 }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22E17C4F"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w:t>
      </w:r>
    </w:p>
    <w:p w14:paraId="3F6AAED4"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C1C378"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WithinActiveTimeConfig-r16 ::=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p>
    <w:p w14:paraId="7674C53B"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firstWithinActiveTimeBWP-Id-r16         BWP-Id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78BF655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dormancyGroupWithinActiveTime-r16       DormancyGroupID-r16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619F8CA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w:t>
      </w:r>
    </w:p>
    <w:p w14:paraId="40E3B89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2E1F9F"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OutsideActiveTimeConfig-r16 ::=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p>
    <w:p w14:paraId="338006A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firstOutsideActiveTimeBWP-Id-r16        BWP-Id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M</w:t>
      </w:r>
    </w:p>
    <w:p w14:paraId="518B2FAB"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dormancyGroupOutsideActiveTime-r16      DormancyGroupID-r16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63B0A38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w:t>
      </w:r>
    </w:p>
    <w:p w14:paraId="0A7DC41E"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D9591D"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UplinkTxSwitching-r16 ::=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p>
    <w:p w14:paraId="4E3C7970"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uplinkTxSwitchingPeriodLocation-r16    </w:t>
      </w:r>
      <w:r w:rsidRPr="00E2318B">
        <w:rPr>
          <w:rFonts w:ascii="Courier New" w:eastAsia="Times New Roman" w:hAnsi="Courier New"/>
          <w:noProof/>
          <w:color w:val="993366"/>
          <w:sz w:val="16"/>
          <w:lang w:eastAsia="en-GB"/>
        </w:rPr>
        <w:t>BOOLEAN</w:t>
      </w:r>
      <w:r w:rsidRPr="00E2318B">
        <w:rPr>
          <w:rFonts w:ascii="Courier New" w:eastAsia="Times New Roman" w:hAnsi="Courier New"/>
          <w:noProof/>
          <w:sz w:val="16"/>
          <w:lang w:eastAsia="en-GB"/>
        </w:rPr>
        <w:t>,</w:t>
      </w:r>
    </w:p>
    <w:p w14:paraId="010B979B"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    uplinkTxSwitchingCarrier-r16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{carrier1, carrier2}</w:t>
      </w:r>
    </w:p>
    <w:p w14:paraId="34C3C79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w:t>
      </w:r>
    </w:p>
    <w:p w14:paraId="55CC9AC3"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5A04F1"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 xml:space="preserve">MIMOParam-r17 ::=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p>
    <w:p w14:paraId="097C6879"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additionalPCI-ToAddModList-r17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(1..maxNrofAdditionalPCI-r17))</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SSB-MTC-AdditionalPCI-r17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N</w:t>
      </w:r>
    </w:p>
    <w:p w14:paraId="04C0920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additionalPCI-ToReleaseList-r17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(1..maxNrofAdditionalPCI-r17))</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AdditionalPCIIndex-r17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N</w:t>
      </w:r>
    </w:p>
    <w:p w14:paraId="6AAF90A7"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unifiedTCI-StateType-r17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{separate, joint}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6C4D3CA5"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uplink-PowerControlToAddModList-r17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(1..maxUL-TCI-r17))</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Uplink-powerControl-r17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N</w:t>
      </w:r>
    </w:p>
    <w:p w14:paraId="6A1C67F2"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uplink-PowerControlToReleaseList-r17 </w:t>
      </w:r>
      <w:r w:rsidRPr="00E2318B">
        <w:rPr>
          <w:rFonts w:ascii="Courier New" w:eastAsia="Times New Roman" w:hAnsi="Courier New"/>
          <w:noProof/>
          <w:color w:val="993366"/>
          <w:sz w:val="16"/>
          <w:lang w:eastAsia="en-GB"/>
        </w:rPr>
        <w:t>SEQUENCE</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993366"/>
          <w:sz w:val="16"/>
          <w:lang w:eastAsia="en-GB"/>
        </w:rPr>
        <w:t>SIZE</w:t>
      </w:r>
      <w:r w:rsidRPr="00E2318B">
        <w:rPr>
          <w:rFonts w:ascii="Courier New" w:eastAsia="Times New Roman" w:hAnsi="Courier New"/>
          <w:noProof/>
          <w:sz w:val="16"/>
          <w:lang w:eastAsia="en-GB"/>
        </w:rPr>
        <w:t xml:space="preserve"> (1..maxUL-TCI-r17))</w:t>
      </w:r>
      <w:r w:rsidRPr="00E2318B">
        <w:rPr>
          <w:rFonts w:ascii="Courier New" w:eastAsia="Times New Roman" w:hAnsi="Courier New"/>
          <w:noProof/>
          <w:color w:val="993366"/>
          <w:sz w:val="16"/>
          <w:lang w:eastAsia="en-GB"/>
        </w:rPr>
        <w:t xml:space="preserve"> OF</w:t>
      </w:r>
      <w:r w:rsidRPr="00E2318B">
        <w:rPr>
          <w:rFonts w:ascii="Courier New" w:eastAsia="Times New Roman" w:hAnsi="Courier New"/>
          <w:noProof/>
          <w:sz w:val="16"/>
          <w:lang w:eastAsia="en-GB"/>
        </w:rPr>
        <w:t xml:space="preserve"> Uplink-powerControlId-r17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N</w:t>
      </w:r>
    </w:p>
    <w:p w14:paraId="5ECC9F3B"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sfnSchemePDCCH-r17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{sfnSchemeA,sfnSchemeB}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6B057EF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sz w:val="16"/>
          <w:lang w:eastAsia="en-GB"/>
        </w:rPr>
        <w:t xml:space="preserve">    sfnSchemePDSCH-r17                 </w:t>
      </w:r>
      <w:r w:rsidRPr="00E2318B">
        <w:rPr>
          <w:rFonts w:ascii="Courier New" w:eastAsia="Times New Roman" w:hAnsi="Courier New"/>
          <w:noProof/>
          <w:color w:val="993366"/>
          <w:sz w:val="16"/>
          <w:lang w:eastAsia="en-GB"/>
        </w:rPr>
        <w:t>ENUMERATED</w:t>
      </w:r>
      <w:r w:rsidRPr="00E2318B">
        <w:rPr>
          <w:rFonts w:ascii="Courier New" w:eastAsia="Times New Roman" w:hAnsi="Courier New"/>
          <w:noProof/>
          <w:sz w:val="16"/>
          <w:lang w:eastAsia="en-GB"/>
        </w:rPr>
        <w:t xml:space="preserve"> {sfnSchemeA,sfnSchemeB}                                   </w:t>
      </w:r>
      <w:r w:rsidRPr="00E2318B">
        <w:rPr>
          <w:rFonts w:ascii="Courier New" w:eastAsia="Times New Roman" w:hAnsi="Courier New"/>
          <w:noProof/>
          <w:color w:val="993366"/>
          <w:sz w:val="16"/>
          <w:lang w:eastAsia="en-GB"/>
        </w:rPr>
        <w:t>OPTIONAL</w:t>
      </w:r>
      <w:r w:rsidRPr="00E2318B">
        <w:rPr>
          <w:rFonts w:ascii="Courier New" w:eastAsia="Times New Roman" w:hAnsi="Courier New"/>
          <w:noProof/>
          <w:sz w:val="16"/>
          <w:lang w:eastAsia="en-GB"/>
        </w:rPr>
        <w:t xml:space="preserve">    </w:t>
      </w:r>
      <w:r w:rsidRPr="00E2318B">
        <w:rPr>
          <w:rFonts w:ascii="Courier New" w:eastAsia="Times New Roman" w:hAnsi="Courier New"/>
          <w:noProof/>
          <w:color w:val="808080"/>
          <w:sz w:val="16"/>
          <w:lang w:eastAsia="en-GB"/>
        </w:rPr>
        <w:t>-- Need R</w:t>
      </w:r>
    </w:p>
    <w:p w14:paraId="4CE5809C"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83AC47"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318B">
        <w:rPr>
          <w:rFonts w:ascii="Courier New" w:eastAsia="Times New Roman" w:hAnsi="Courier New"/>
          <w:noProof/>
          <w:sz w:val="16"/>
          <w:lang w:eastAsia="en-GB"/>
        </w:rPr>
        <w:t>}</w:t>
      </w:r>
    </w:p>
    <w:p w14:paraId="2574DDD6"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6F1D82"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color w:val="808080"/>
          <w:sz w:val="16"/>
          <w:lang w:eastAsia="en-GB"/>
        </w:rPr>
        <w:t>-- TAG-SERVINGCELLCONFIG-STOP</w:t>
      </w:r>
    </w:p>
    <w:p w14:paraId="34CBB1A2" w14:textId="77777777" w:rsidR="00E2318B" w:rsidRPr="00E2318B" w:rsidRDefault="00E2318B" w:rsidP="00E231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318B">
        <w:rPr>
          <w:rFonts w:ascii="Courier New" w:eastAsia="Times New Roman" w:hAnsi="Courier New"/>
          <w:noProof/>
          <w:color w:val="808080"/>
          <w:sz w:val="16"/>
          <w:lang w:eastAsia="en-GB"/>
        </w:rPr>
        <w:t>-- ASN1STOP</w:t>
      </w:r>
    </w:p>
    <w:p w14:paraId="056A708B" w14:textId="77777777" w:rsidR="00E2318B" w:rsidRPr="00E2318B" w:rsidRDefault="00E2318B" w:rsidP="00E231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18B" w:rsidRPr="00E2318B" w14:paraId="53E311B1"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5F6C2C0F" w14:textId="77777777" w:rsidR="00E2318B" w:rsidRPr="00E2318B" w:rsidRDefault="00E2318B" w:rsidP="00E231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2318B">
              <w:rPr>
                <w:rFonts w:ascii="Arial" w:eastAsia="Times New Roman" w:hAnsi="Arial"/>
                <w:b/>
                <w:i/>
                <w:sz w:val="18"/>
                <w:szCs w:val="22"/>
                <w:lang w:eastAsia="sv-SE"/>
              </w:rPr>
              <w:t>ChannelAccessConfig</w:t>
            </w:r>
            <w:proofErr w:type="spellEnd"/>
            <w:r w:rsidRPr="00E2318B">
              <w:rPr>
                <w:rFonts w:ascii="Arial" w:eastAsia="Times New Roman" w:hAnsi="Arial"/>
                <w:b/>
                <w:i/>
                <w:sz w:val="18"/>
                <w:szCs w:val="22"/>
                <w:lang w:eastAsia="sv-SE"/>
              </w:rPr>
              <w:t xml:space="preserve"> </w:t>
            </w:r>
            <w:r w:rsidRPr="00E2318B">
              <w:rPr>
                <w:rFonts w:ascii="Arial" w:eastAsia="Times New Roman" w:hAnsi="Arial"/>
                <w:b/>
                <w:sz w:val="18"/>
                <w:szCs w:val="22"/>
                <w:lang w:eastAsia="sv-SE"/>
              </w:rPr>
              <w:t>field descriptions</w:t>
            </w:r>
          </w:p>
        </w:tc>
      </w:tr>
      <w:tr w:rsidR="00E2318B" w:rsidRPr="00E2318B" w14:paraId="47ED6C50"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492A8FC3"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absenceOfAnyOtherTechnology</w:t>
            </w:r>
            <w:proofErr w:type="spellEnd"/>
          </w:p>
          <w:p w14:paraId="00DA0B3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lang w:eastAsia="zh-CN"/>
              </w:rPr>
              <w:t>Presence of this field indicates absence on a long term basis (e.g. by level of regulation) of any other technology sharing the carrier; absence of this field i</w:t>
            </w:r>
            <w:r w:rsidRPr="00E2318B">
              <w:rPr>
                <w:rFonts w:ascii="Arial" w:eastAsia="Times New Roman" w:hAnsi="Arial"/>
                <w:sz w:val="18"/>
                <w:lang w:eastAsia="sv-SE"/>
              </w:rPr>
              <w:t xml:space="preserve">ndicates </w:t>
            </w:r>
            <w:r w:rsidRPr="00E2318B">
              <w:rPr>
                <w:rFonts w:ascii="Arial" w:eastAsia="Times New Roman" w:hAnsi="Arial"/>
                <w:sz w:val="18"/>
                <w:lang w:eastAsia="zh-CN"/>
              </w:rPr>
              <w:t>the</w:t>
            </w:r>
            <w:r w:rsidRPr="00E2318B">
              <w:rPr>
                <w:rFonts w:ascii="Arial" w:eastAsia="Times New Roman" w:hAnsi="Arial"/>
                <w:sz w:val="18"/>
                <w:lang w:eastAsia="sv-SE"/>
              </w:rPr>
              <w:t xml:space="preserve"> </w:t>
            </w:r>
            <w:r w:rsidRPr="00E2318B">
              <w:rPr>
                <w:rFonts w:ascii="Arial" w:eastAsia="Times New Roman" w:hAnsi="Arial"/>
                <w:sz w:val="18"/>
                <w:lang w:eastAsia="zh-CN"/>
              </w:rPr>
              <w:t xml:space="preserve">potential </w:t>
            </w:r>
            <w:r w:rsidRPr="00E2318B">
              <w:rPr>
                <w:rFonts w:ascii="Arial" w:eastAsia="Times New Roman" w:hAnsi="Arial"/>
                <w:sz w:val="18"/>
                <w:lang w:eastAsia="sv-SE"/>
              </w:rPr>
              <w:t>presence of any other technology sharing the carrier</w:t>
            </w:r>
            <w:r w:rsidRPr="00E2318B">
              <w:rPr>
                <w:rFonts w:ascii="Arial" w:eastAsia="Times New Roman" w:hAnsi="Arial"/>
                <w:sz w:val="18"/>
                <w:lang w:eastAsia="zh-CN"/>
              </w:rPr>
              <w:t>,</w:t>
            </w:r>
            <w:r w:rsidRPr="00E2318B">
              <w:rPr>
                <w:rFonts w:ascii="Arial" w:eastAsia="Times New Roman" w:hAnsi="Arial"/>
                <w:sz w:val="18"/>
                <w:lang w:eastAsia="sv-SE"/>
              </w:rPr>
              <w:t xml:space="preserve"> as specified in TS 37.213 [48] clauses 4.2</w:t>
            </w:r>
            <w:r w:rsidRPr="00E2318B">
              <w:rPr>
                <w:rFonts w:ascii="Arial" w:eastAsia="Times New Roman" w:hAnsi="Arial"/>
                <w:sz w:val="18"/>
                <w:szCs w:val="22"/>
                <w:lang w:eastAsia="sv-SE"/>
              </w:rPr>
              <w:t>.1 and 4.2.3.</w:t>
            </w:r>
          </w:p>
        </w:tc>
      </w:tr>
      <w:tr w:rsidR="00E2318B" w:rsidRPr="00E2318B" w14:paraId="53920158" w14:textId="77777777" w:rsidTr="00873A90">
        <w:tc>
          <w:tcPr>
            <w:tcW w:w="14173" w:type="dxa"/>
            <w:tcBorders>
              <w:top w:val="single" w:sz="4" w:space="0" w:color="auto"/>
              <w:left w:val="single" w:sz="4" w:space="0" w:color="auto"/>
              <w:bottom w:val="single" w:sz="4" w:space="0" w:color="auto"/>
              <w:right w:val="single" w:sz="4" w:space="0" w:color="auto"/>
            </w:tcBorders>
          </w:tcPr>
          <w:p w14:paraId="7A611466"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318B">
              <w:rPr>
                <w:rFonts w:ascii="Arial" w:eastAsia="Times New Roman" w:hAnsi="Arial"/>
                <w:b/>
                <w:bCs/>
                <w:i/>
                <w:iCs/>
                <w:sz w:val="18"/>
                <w:lang w:eastAsia="ja-JP"/>
              </w:rPr>
              <w:t>energyDetectionConfig</w:t>
            </w:r>
            <w:proofErr w:type="spellEnd"/>
          </w:p>
          <w:p w14:paraId="79588277" w14:textId="77777777" w:rsidR="00E2318B" w:rsidRPr="00E2318B" w:rsidRDefault="00E2318B" w:rsidP="00E2318B">
            <w:pPr>
              <w:overflowPunct w:val="0"/>
              <w:autoSpaceDE w:val="0"/>
              <w:autoSpaceDN w:val="0"/>
              <w:adjustRightInd w:val="0"/>
              <w:spacing w:after="0"/>
              <w:textAlignment w:val="baseline"/>
              <w:rPr>
                <w:rFonts w:ascii="Arial" w:eastAsia="Times New Roman" w:hAnsi="Arial"/>
                <w:bCs/>
                <w:i/>
                <w:sz w:val="18"/>
                <w:szCs w:val="22"/>
                <w:lang w:eastAsia="ja-JP"/>
              </w:rPr>
            </w:pPr>
            <w:r w:rsidRPr="00E2318B">
              <w:rPr>
                <w:rFonts w:ascii="Arial" w:eastAsia="Times New Roman" w:hAnsi="Arial"/>
                <w:bCs/>
                <w:iCs/>
                <w:sz w:val="18"/>
                <w:szCs w:val="22"/>
                <w:lang w:eastAsia="ja-JP"/>
              </w:rPr>
              <w:t>Indicates whether to use the</w:t>
            </w:r>
            <w:r w:rsidRPr="00E2318B">
              <w:rPr>
                <w:rFonts w:ascii="Arial" w:eastAsia="Times New Roman" w:hAnsi="Arial"/>
                <w:bCs/>
                <w:i/>
                <w:sz w:val="18"/>
                <w:szCs w:val="22"/>
                <w:lang w:eastAsia="ja-JP"/>
              </w:rPr>
              <w:t xml:space="preserve"> </w:t>
            </w:r>
            <w:proofErr w:type="spellStart"/>
            <w:r w:rsidRPr="00E2318B">
              <w:rPr>
                <w:rFonts w:ascii="Arial" w:eastAsia="Times New Roman" w:hAnsi="Arial"/>
                <w:bCs/>
                <w:i/>
                <w:sz w:val="18"/>
                <w:szCs w:val="22"/>
                <w:lang w:eastAsia="ja-JP"/>
              </w:rPr>
              <w:t>maxEnergyDetectionThreshold</w:t>
            </w:r>
            <w:proofErr w:type="spellEnd"/>
            <w:r w:rsidRPr="00E2318B">
              <w:rPr>
                <w:rFonts w:ascii="Arial" w:eastAsia="Times New Roman" w:hAnsi="Arial"/>
                <w:bCs/>
                <w:i/>
                <w:sz w:val="18"/>
                <w:szCs w:val="22"/>
                <w:lang w:eastAsia="ja-JP"/>
              </w:rPr>
              <w:t xml:space="preserve"> </w:t>
            </w:r>
            <w:r w:rsidRPr="00E2318B">
              <w:rPr>
                <w:rFonts w:ascii="Arial" w:eastAsia="Times New Roman" w:hAnsi="Arial"/>
                <w:bCs/>
                <w:iCs/>
                <w:sz w:val="18"/>
                <w:szCs w:val="22"/>
                <w:lang w:eastAsia="ja-JP"/>
              </w:rPr>
              <w:t>or the</w:t>
            </w:r>
            <w:r w:rsidRPr="00E2318B">
              <w:rPr>
                <w:rFonts w:ascii="Arial" w:eastAsia="Times New Roman" w:hAnsi="Arial"/>
                <w:bCs/>
                <w:i/>
                <w:sz w:val="18"/>
                <w:szCs w:val="22"/>
                <w:lang w:eastAsia="ja-JP"/>
              </w:rPr>
              <w:t xml:space="preserve"> </w:t>
            </w:r>
            <w:proofErr w:type="spellStart"/>
            <w:r w:rsidRPr="00E2318B">
              <w:rPr>
                <w:rFonts w:ascii="Arial" w:eastAsia="Times New Roman" w:hAnsi="Arial" w:cs="Arial"/>
                <w:bCs/>
                <w:i/>
                <w:sz w:val="18"/>
                <w:szCs w:val="18"/>
                <w:lang w:eastAsia="ja-JP"/>
              </w:rPr>
              <w:t>energyDetectionThresholdOffset</w:t>
            </w:r>
            <w:proofErr w:type="spellEnd"/>
            <w:r w:rsidRPr="00E2318B">
              <w:rPr>
                <w:rFonts w:ascii="Arial" w:eastAsia="Times New Roman" w:hAnsi="Arial" w:cs="Arial"/>
                <w:sz w:val="18"/>
                <w:szCs w:val="18"/>
                <w:lang w:eastAsia="ja-JP"/>
              </w:rPr>
              <w:t xml:space="preserve"> (see TS 37.213 [48], clause 4.2.3)</w:t>
            </w:r>
            <w:r w:rsidRPr="00E2318B">
              <w:rPr>
                <w:rFonts w:ascii="Arial" w:eastAsia="Times New Roman" w:hAnsi="Arial"/>
                <w:bCs/>
                <w:i/>
                <w:sz w:val="18"/>
                <w:szCs w:val="22"/>
                <w:lang w:eastAsia="ja-JP"/>
              </w:rPr>
              <w:t>.</w:t>
            </w:r>
          </w:p>
        </w:tc>
      </w:tr>
      <w:tr w:rsidR="00E2318B" w:rsidRPr="00E2318B" w14:paraId="02CEC48B" w14:textId="77777777" w:rsidTr="00873A90">
        <w:tc>
          <w:tcPr>
            <w:tcW w:w="14173" w:type="dxa"/>
            <w:tcBorders>
              <w:top w:val="single" w:sz="4" w:space="0" w:color="auto"/>
              <w:left w:val="single" w:sz="4" w:space="0" w:color="auto"/>
              <w:bottom w:val="single" w:sz="4" w:space="0" w:color="auto"/>
              <w:right w:val="single" w:sz="4" w:space="0" w:color="auto"/>
            </w:tcBorders>
          </w:tcPr>
          <w:p w14:paraId="234A7F63"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318B">
              <w:rPr>
                <w:rFonts w:ascii="Arial" w:eastAsia="Times New Roman" w:hAnsi="Arial"/>
                <w:b/>
                <w:bCs/>
                <w:i/>
                <w:iCs/>
                <w:sz w:val="18"/>
                <w:lang w:eastAsia="ja-JP"/>
              </w:rPr>
              <w:t>energyDetectionThresholdOffset</w:t>
            </w:r>
            <w:proofErr w:type="spellEnd"/>
          </w:p>
          <w:p w14:paraId="7C05BA73" w14:textId="77777777" w:rsidR="00E2318B" w:rsidRPr="00E2318B" w:rsidRDefault="00E2318B" w:rsidP="00E2318B">
            <w:pPr>
              <w:overflowPunct w:val="0"/>
              <w:autoSpaceDE w:val="0"/>
              <w:autoSpaceDN w:val="0"/>
              <w:adjustRightInd w:val="0"/>
              <w:spacing w:after="0"/>
              <w:textAlignment w:val="baseline"/>
              <w:rPr>
                <w:rFonts w:ascii="Arial" w:eastAsia="Times New Roman" w:hAnsi="Arial"/>
                <w:bCs/>
                <w:iCs/>
                <w:sz w:val="18"/>
                <w:szCs w:val="22"/>
                <w:lang w:eastAsia="ja-JP"/>
              </w:rPr>
            </w:pPr>
            <w:r w:rsidRPr="00E2318B">
              <w:rPr>
                <w:rFonts w:ascii="Arial" w:eastAsia="Times New Roman" w:hAnsi="Arial"/>
                <w:bCs/>
                <w:iCs/>
                <w:sz w:val="18"/>
                <w:szCs w:val="22"/>
                <w:lang w:eastAsia="ja-JP"/>
              </w:rPr>
              <w:t xml:space="preserve">Indicates the offset to the default maximum energy detection threshold value. Unit in </w:t>
            </w:r>
            <w:proofErr w:type="spellStart"/>
            <w:r w:rsidRPr="00E2318B">
              <w:rPr>
                <w:rFonts w:ascii="Arial" w:eastAsia="Times New Roman" w:hAnsi="Arial"/>
                <w:bCs/>
                <w:iCs/>
                <w:sz w:val="18"/>
                <w:szCs w:val="22"/>
                <w:lang w:eastAsia="ja-JP"/>
              </w:rPr>
              <w:t>dB.</w:t>
            </w:r>
            <w:proofErr w:type="spellEnd"/>
            <w:r w:rsidRPr="00E2318B">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E2318B" w:rsidRPr="00E2318B" w14:paraId="4DBB60D9" w14:textId="77777777" w:rsidTr="00873A90">
        <w:tc>
          <w:tcPr>
            <w:tcW w:w="14173" w:type="dxa"/>
            <w:tcBorders>
              <w:top w:val="single" w:sz="4" w:space="0" w:color="auto"/>
              <w:left w:val="single" w:sz="4" w:space="0" w:color="auto"/>
              <w:bottom w:val="single" w:sz="4" w:space="0" w:color="auto"/>
              <w:right w:val="single" w:sz="4" w:space="0" w:color="auto"/>
            </w:tcBorders>
          </w:tcPr>
          <w:p w14:paraId="5156B83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318B">
              <w:rPr>
                <w:rFonts w:ascii="Arial" w:eastAsia="Times New Roman" w:hAnsi="Arial"/>
                <w:b/>
                <w:bCs/>
                <w:i/>
                <w:iCs/>
                <w:sz w:val="18"/>
                <w:lang w:eastAsia="ja-JP"/>
              </w:rPr>
              <w:t>maxEnergyDetectionThreshold</w:t>
            </w:r>
            <w:proofErr w:type="spellEnd"/>
          </w:p>
          <w:p w14:paraId="06E6579A" w14:textId="77777777" w:rsidR="00E2318B" w:rsidRPr="00E2318B" w:rsidRDefault="00E2318B" w:rsidP="00E2318B">
            <w:pPr>
              <w:overflowPunct w:val="0"/>
              <w:autoSpaceDE w:val="0"/>
              <w:autoSpaceDN w:val="0"/>
              <w:adjustRightInd w:val="0"/>
              <w:spacing w:after="0"/>
              <w:textAlignment w:val="baseline"/>
              <w:rPr>
                <w:rFonts w:ascii="Arial" w:eastAsia="Times New Roman" w:hAnsi="Arial"/>
                <w:bCs/>
                <w:iCs/>
                <w:sz w:val="18"/>
                <w:szCs w:val="22"/>
                <w:lang w:eastAsia="ja-JP"/>
              </w:rPr>
            </w:pPr>
            <w:r w:rsidRPr="00E2318B">
              <w:rPr>
                <w:rFonts w:ascii="Arial" w:eastAsia="Times New Roman" w:hAnsi="Arial"/>
                <w:bCs/>
                <w:iCs/>
                <w:sz w:val="18"/>
                <w:szCs w:val="22"/>
                <w:lang w:eastAsia="ja-JP"/>
              </w:rPr>
              <w:t xml:space="preserve">Indicates the absolute maximum energy detection threshold value. Unit in </w:t>
            </w:r>
            <w:proofErr w:type="spellStart"/>
            <w:r w:rsidRPr="00E2318B">
              <w:rPr>
                <w:rFonts w:ascii="Arial" w:eastAsia="Times New Roman" w:hAnsi="Arial"/>
                <w:bCs/>
                <w:iCs/>
                <w:sz w:val="18"/>
                <w:szCs w:val="22"/>
                <w:lang w:eastAsia="ja-JP"/>
              </w:rPr>
              <w:t>dBm</w:t>
            </w:r>
            <w:proofErr w:type="spellEnd"/>
            <w:r w:rsidRPr="00E2318B">
              <w:rPr>
                <w:rFonts w:ascii="Arial" w:eastAsia="Times New Roman" w:hAnsi="Arial"/>
                <w:bCs/>
                <w:iCs/>
                <w:sz w:val="18"/>
                <w:szCs w:val="22"/>
                <w:lang w:eastAsia="ja-JP"/>
              </w:rPr>
              <w:t xml:space="preserve">. Value -85 corresponds to -85 </w:t>
            </w:r>
            <w:proofErr w:type="spellStart"/>
            <w:r w:rsidRPr="00E2318B">
              <w:rPr>
                <w:rFonts w:ascii="Arial" w:eastAsia="Times New Roman" w:hAnsi="Arial"/>
                <w:bCs/>
                <w:iCs/>
                <w:sz w:val="18"/>
                <w:szCs w:val="22"/>
                <w:lang w:eastAsia="ja-JP"/>
              </w:rPr>
              <w:t>dBm</w:t>
            </w:r>
            <w:proofErr w:type="spellEnd"/>
            <w:r w:rsidRPr="00E2318B">
              <w:rPr>
                <w:rFonts w:ascii="Arial" w:eastAsia="Times New Roman" w:hAnsi="Arial"/>
                <w:bCs/>
                <w:iCs/>
                <w:sz w:val="18"/>
                <w:szCs w:val="22"/>
                <w:lang w:eastAsia="ja-JP"/>
              </w:rPr>
              <w:t xml:space="preserve">, value -84 corresponds to -84 </w:t>
            </w:r>
            <w:proofErr w:type="spellStart"/>
            <w:r w:rsidRPr="00E2318B">
              <w:rPr>
                <w:rFonts w:ascii="Arial" w:eastAsia="Times New Roman" w:hAnsi="Arial"/>
                <w:bCs/>
                <w:iCs/>
                <w:sz w:val="18"/>
                <w:szCs w:val="22"/>
                <w:lang w:eastAsia="ja-JP"/>
              </w:rPr>
              <w:t>dBm</w:t>
            </w:r>
            <w:proofErr w:type="spellEnd"/>
            <w:r w:rsidRPr="00E2318B">
              <w:rPr>
                <w:rFonts w:ascii="Arial" w:eastAsia="Times New Roman" w:hAnsi="Arial"/>
                <w:bCs/>
                <w:iCs/>
                <w:sz w:val="18"/>
                <w:szCs w:val="22"/>
                <w:lang w:eastAsia="ja-JP"/>
              </w:rPr>
              <w:t>, and so on (i.e. in steps of 1dBm) as specified in TS 37.213 [48], clause 4.2.3.</w:t>
            </w:r>
          </w:p>
        </w:tc>
      </w:tr>
      <w:tr w:rsidR="00E2318B" w:rsidRPr="00E2318B" w14:paraId="297BF374"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287F3DA0"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ul</w:t>
            </w:r>
            <w:proofErr w:type="spellEnd"/>
            <w:r w:rsidRPr="00E2318B">
              <w:rPr>
                <w:rFonts w:ascii="Arial" w:eastAsia="Times New Roman" w:hAnsi="Arial"/>
                <w:b/>
                <w:i/>
                <w:sz w:val="18"/>
                <w:szCs w:val="22"/>
                <w:lang w:eastAsia="sv-SE"/>
              </w:rPr>
              <w:t>-</w:t>
            </w:r>
            <w:proofErr w:type="spellStart"/>
            <w:r w:rsidRPr="00E2318B">
              <w:rPr>
                <w:rFonts w:ascii="Arial" w:eastAsia="Times New Roman" w:hAnsi="Arial"/>
                <w:b/>
                <w:i/>
                <w:sz w:val="18"/>
                <w:szCs w:val="22"/>
                <w:lang w:eastAsia="sv-SE"/>
              </w:rPr>
              <w:t>toDL</w:t>
            </w:r>
            <w:proofErr w:type="spellEnd"/>
            <w:r w:rsidRPr="00E2318B">
              <w:rPr>
                <w:rFonts w:ascii="Arial" w:eastAsia="Times New Roman" w:hAnsi="Arial"/>
                <w:b/>
                <w:i/>
                <w:sz w:val="18"/>
                <w:szCs w:val="22"/>
                <w:lang w:eastAsia="sv-SE"/>
              </w:rPr>
              <w:t>-COT-</w:t>
            </w:r>
            <w:proofErr w:type="spellStart"/>
            <w:r w:rsidRPr="00E2318B">
              <w:rPr>
                <w:rFonts w:ascii="Arial" w:eastAsia="Times New Roman" w:hAnsi="Arial"/>
                <w:b/>
                <w:i/>
                <w:sz w:val="18"/>
                <w:szCs w:val="22"/>
                <w:lang w:eastAsia="sv-SE"/>
              </w:rPr>
              <w:t>SharingED</w:t>
            </w:r>
            <w:proofErr w:type="spellEnd"/>
            <w:r w:rsidRPr="00E2318B">
              <w:rPr>
                <w:rFonts w:ascii="Arial" w:eastAsia="Times New Roman" w:hAnsi="Arial"/>
                <w:b/>
                <w:i/>
                <w:sz w:val="18"/>
                <w:szCs w:val="22"/>
                <w:lang w:eastAsia="sv-SE"/>
              </w:rPr>
              <w:t>-Threshold</w:t>
            </w:r>
          </w:p>
          <w:p w14:paraId="346BDFF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sv-SE"/>
              </w:rPr>
              <w:t xml:space="preserve">Maximum energy detection threshold that the UE should use to share channel occupancy with </w:t>
            </w:r>
            <w:proofErr w:type="spellStart"/>
            <w:r w:rsidRPr="00E2318B">
              <w:rPr>
                <w:rFonts w:ascii="Arial" w:eastAsia="Times New Roman" w:hAnsi="Arial"/>
                <w:sz w:val="18"/>
                <w:szCs w:val="22"/>
                <w:lang w:eastAsia="sv-SE"/>
              </w:rPr>
              <w:t>gNB</w:t>
            </w:r>
            <w:proofErr w:type="spellEnd"/>
            <w:r w:rsidRPr="00E2318B">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13377220" w14:textId="77777777" w:rsidR="00E2318B" w:rsidRPr="00E2318B" w:rsidRDefault="00E2318B" w:rsidP="00E231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18B" w:rsidRPr="00E2318B" w14:paraId="1C7FA18D"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5121E5F4" w14:textId="77777777" w:rsidR="00E2318B" w:rsidRPr="00E2318B" w:rsidRDefault="00E2318B" w:rsidP="00E231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2318B">
              <w:rPr>
                <w:rFonts w:ascii="Arial" w:eastAsia="Times New Roman" w:hAnsi="Arial"/>
                <w:b/>
                <w:i/>
                <w:sz w:val="18"/>
                <w:szCs w:val="22"/>
                <w:lang w:eastAsia="sv-SE"/>
              </w:rPr>
              <w:lastRenderedPageBreak/>
              <w:t>ServingCellConfig</w:t>
            </w:r>
            <w:proofErr w:type="spellEnd"/>
            <w:r w:rsidRPr="00E2318B">
              <w:rPr>
                <w:rFonts w:ascii="Arial" w:eastAsia="Times New Roman" w:hAnsi="Arial"/>
                <w:b/>
                <w:i/>
                <w:sz w:val="18"/>
                <w:szCs w:val="22"/>
                <w:lang w:eastAsia="sv-SE"/>
              </w:rPr>
              <w:t xml:space="preserve"> </w:t>
            </w:r>
            <w:r w:rsidRPr="00E2318B">
              <w:rPr>
                <w:rFonts w:ascii="Arial" w:eastAsia="Times New Roman" w:hAnsi="Arial"/>
                <w:b/>
                <w:sz w:val="18"/>
                <w:szCs w:val="22"/>
                <w:lang w:eastAsia="sv-SE"/>
              </w:rPr>
              <w:t>field descriptions</w:t>
            </w:r>
          </w:p>
        </w:tc>
      </w:tr>
      <w:tr w:rsidR="00E2318B" w:rsidRPr="00E2318B" w14:paraId="0BA9BD6E" w14:textId="77777777" w:rsidTr="00873A90">
        <w:tc>
          <w:tcPr>
            <w:tcW w:w="14173" w:type="dxa"/>
            <w:tcBorders>
              <w:top w:val="single" w:sz="4" w:space="0" w:color="auto"/>
              <w:left w:val="single" w:sz="4" w:space="0" w:color="auto"/>
              <w:bottom w:val="single" w:sz="4" w:space="0" w:color="auto"/>
              <w:right w:val="single" w:sz="4" w:space="0" w:color="auto"/>
            </w:tcBorders>
          </w:tcPr>
          <w:p w14:paraId="676564E1"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E2318B">
              <w:rPr>
                <w:rFonts w:ascii="Arial" w:eastAsia="Times New Roman" w:hAnsi="Arial"/>
                <w:b/>
                <w:bCs/>
                <w:i/>
                <w:iCs/>
                <w:sz w:val="18"/>
                <w:lang w:eastAsia="ja-JP"/>
              </w:rPr>
              <w:t>additionalPCIList</w:t>
            </w:r>
            <w:proofErr w:type="spellEnd"/>
          </w:p>
          <w:p w14:paraId="37DBF09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szCs w:val="22"/>
                <w:lang w:eastAsia="ja-JP"/>
              </w:rPr>
              <w:t>List of information for the additional SSB with different PCI than serving cell PCI. T</w:t>
            </w:r>
            <w:r w:rsidRPr="00E2318B">
              <w:rPr>
                <w:rFonts w:ascii="Arial" w:eastAsia="Times New Roman" w:hAnsi="Arial"/>
                <w:sz w:val="18"/>
                <w:lang w:eastAsia="ja-JP"/>
              </w:rPr>
              <w:t>he additional SSBs with different PCIs are not used for measurement event evaluation.</w:t>
            </w:r>
          </w:p>
        </w:tc>
      </w:tr>
      <w:tr w:rsidR="00E2318B" w:rsidRPr="00E2318B" w14:paraId="5F14F3C4"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09D4E00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bwp-InactivityTimer</w:t>
            </w:r>
            <w:proofErr w:type="spellEnd"/>
          </w:p>
          <w:p w14:paraId="46A2654C"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The duration in </w:t>
            </w:r>
            <w:proofErr w:type="spellStart"/>
            <w:r w:rsidRPr="00E2318B">
              <w:rPr>
                <w:rFonts w:ascii="Arial" w:eastAsia="Times New Roman" w:hAnsi="Arial"/>
                <w:sz w:val="18"/>
                <w:szCs w:val="22"/>
                <w:lang w:eastAsia="sv-SE"/>
              </w:rPr>
              <w:t>ms</w:t>
            </w:r>
            <w:proofErr w:type="spellEnd"/>
            <w:r w:rsidRPr="00E2318B">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E2318B" w:rsidRPr="00E2318B" w14:paraId="52D6FAC8"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41D89A4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2318B">
              <w:rPr>
                <w:rFonts w:ascii="Arial" w:eastAsia="Times New Roman" w:hAnsi="Arial"/>
                <w:b/>
                <w:bCs/>
                <w:i/>
                <w:iCs/>
                <w:sz w:val="18"/>
                <w:lang w:eastAsia="x-none"/>
              </w:rPr>
              <w:t>ca-</w:t>
            </w:r>
            <w:proofErr w:type="spellStart"/>
            <w:r w:rsidRPr="00E2318B">
              <w:rPr>
                <w:rFonts w:ascii="Arial" w:eastAsia="Times New Roman" w:hAnsi="Arial"/>
                <w:b/>
                <w:bCs/>
                <w:i/>
                <w:iCs/>
                <w:sz w:val="18"/>
                <w:lang w:eastAsia="x-none"/>
              </w:rPr>
              <w:t>SlotOffset</w:t>
            </w:r>
            <w:proofErr w:type="spellEnd"/>
          </w:p>
          <w:p w14:paraId="2DA30A6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Slot offset between the primary cell (</w:t>
            </w:r>
            <w:proofErr w:type="spellStart"/>
            <w:r w:rsidRPr="00E2318B">
              <w:rPr>
                <w:rFonts w:ascii="Arial" w:eastAsia="Times New Roman" w:hAnsi="Arial"/>
                <w:sz w:val="18"/>
                <w:lang w:eastAsia="sv-SE"/>
              </w:rPr>
              <w:t>PCell</w:t>
            </w:r>
            <w:proofErr w:type="spellEnd"/>
            <w:r w:rsidRPr="00E2318B">
              <w:rPr>
                <w:rFonts w:ascii="Arial" w:eastAsia="Times New Roman" w:hAnsi="Arial"/>
                <w:sz w:val="18"/>
                <w:lang w:eastAsia="sv-SE"/>
              </w:rPr>
              <w:t>/</w:t>
            </w:r>
            <w:proofErr w:type="spellStart"/>
            <w:r w:rsidRPr="00E2318B">
              <w:rPr>
                <w:rFonts w:ascii="Arial" w:eastAsia="Times New Roman" w:hAnsi="Arial"/>
                <w:sz w:val="18"/>
                <w:lang w:eastAsia="sv-SE"/>
              </w:rPr>
              <w:t>PSCell</w:t>
            </w:r>
            <w:proofErr w:type="spellEnd"/>
            <w:r w:rsidRPr="00E2318B">
              <w:rPr>
                <w:rFonts w:ascii="Arial" w:eastAsia="Times New Roman" w:hAnsi="Arial"/>
                <w:sz w:val="18"/>
                <w:lang w:eastAsia="sv-SE"/>
              </w:rPr>
              <w:t xml:space="preserve">) and the </w:t>
            </w:r>
            <w:proofErr w:type="spellStart"/>
            <w:r w:rsidRPr="00E2318B">
              <w:rPr>
                <w:rFonts w:ascii="Arial" w:eastAsia="Times New Roman" w:hAnsi="Arial"/>
                <w:sz w:val="18"/>
                <w:lang w:eastAsia="sv-SE"/>
              </w:rPr>
              <w:t>S</w:t>
            </w:r>
            <w:r w:rsidRPr="00E2318B">
              <w:rPr>
                <w:rFonts w:ascii="Arial" w:eastAsia="Times New Roman" w:hAnsi="Arial"/>
                <w:sz w:val="18"/>
                <w:lang w:eastAsia="ja-JP"/>
              </w:rPr>
              <w:t>C</w:t>
            </w:r>
            <w:r w:rsidRPr="00E2318B">
              <w:rPr>
                <w:rFonts w:ascii="Arial" w:eastAsia="Times New Roman" w:hAnsi="Arial"/>
                <w:sz w:val="18"/>
                <w:lang w:eastAsia="sv-SE"/>
              </w:rPr>
              <w:t>ell</w:t>
            </w:r>
            <w:proofErr w:type="spellEnd"/>
            <w:r w:rsidRPr="00E2318B">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E2318B">
              <w:rPr>
                <w:rFonts w:ascii="Arial" w:eastAsia="Times New Roman" w:hAnsi="Arial"/>
                <w:sz w:val="18"/>
                <w:lang w:eastAsia="sv-SE"/>
              </w:rPr>
              <w:t>SCell</w:t>
            </w:r>
            <w:proofErr w:type="spellEnd"/>
            <w:r w:rsidRPr="00E2318B">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E2318B">
              <w:rPr>
                <w:rFonts w:ascii="Arial" w:eastAsia="Times New Roman" w:hAnsi="Arial"/>
                <w:sz w:val="18"/>
                <w:lang w:eastAsia="sv-SE"/>
              </w:rPr>
              <w:t>PCell</w:t>
            </w:r>
            <w:proofErr w:type="spellEnd"/>
            <w:r w:rsidRPr="00E2318B">
              <w:rPr>
                <w:rFonts w:ascii="Arial" w:eastAsia="Times New Roman" w:hAnsi="Arial"/>
                <w:sz w:val="18"/>
                <w:lang w:eastAsia="sv-SE"/>
              </w:rPr>
              <w:t>/</w:t>
            </w:r>
            <w:proofErr w:type="spellStart"/>
            <w:r w:rsidRPr="00E2318B">
              <w:rPr>
                <w:rFonts w:ascii="Arial" w:eastAsia="Times New Roman" w:hAnsi="Arial"/>
                <w:sz w:val="18"/>
                <w:lang w:eastAsia="sv-SE"/>
              </w:rPr>
              <w:t>PSCell</w:t>
            </w:r>
            <w:proofErr w:type="spellEnd"/>
            <w:r w:rsidRPr="00E2318B">
              <w:rPr>
                <w:rFonts w:ascii="Arial" w:eastAsia="Times New Roman" w:hAnsi="Arial"/>
                <w:sz w:val="18"/>
                <w:lang w:eastAsia="sv-SE"/>
              </w:rPr>
              <w:t xml:space="preserve"> lowest SCS among all the configured SCSs in DL/UL </w:t>
            </w:r>
            <w:r w:rsidRPr="00E2318B">
              <w:rPr>
                <w:rFonts w:ascii="Arial" w:eastAsia="Times New Roman" w:hAnsi="Arial"/>
                <w:i/>
                <w:iCs/>
                <w:sz w:val="18"/>
                <w:lang w:eastAsia="x-none"/>
              </w:rPr>
              <w:t>SCS-</w:t>
            </w:r>
            <w:proofErr w:type="spellStart"/>
            <w:r w:rsidRPr="00E2318B">
              <w:rPr>
                <w:rFonts w:ascii="Arial" w:eastAsia="Times New Roman" w:hAnsi="Arial"/>
                <w:i/>
                <w:iCs/>
                <w:sz w:val="18"/>
                <w:lang w:eastAsia="x-none"/>
              </w:rPr>
              <w:t>SpecificCarrierList</w:t>
            </w:r>
            <w:proofErr w:type="spellEnd"/>
            <w:r w:rsidRPr="00E2318B">
              <w:rPr>
                <w:rFonts w:ascii="Arial" w:eastAsia="Times New Roman" w:hAnsi="Arial"/>
                <w:sz w:val="18"/>
                <w:lang w:eastAsia="sv-SE"/>
              </w:rPr>
              <w:t xml:space="preserve"> in </w:t>
            </w:r>
            <w:proofErr w:type="spellStart"/>
            <w:r w:rsidRPr="00E2318B">
              <w:rPr>
                <w:rFonts w:ascii="Arial" w:eastAsia="Times New Roman" w:hAnsi="Arial"/>
                <w:i/>
                <w:iCs/>
                <w:sz w:val="18"/>
                <w:lang w:eastAsia="sv-SE"/>
              </w:rPr>
              <w:t>ServingCellConfigCommon</w:t>
            </w:r>
            <w:proofErr w:type="spellEnd"/>
            <w:r w:rsidRPr="00E2318B">
              <w:rPr>
                <w:rFonts w:ascii="Arial" w:eastAsia="Times New Roman" w:hAnsi="Arial"/>
                <w:sz w:val="18"/>
                <w:lang w:eastAsia="sv-SE"/>
              </w:rPr>
              <w:t xml:space="preserve"> or </w:t>
            </w:r>
            <w:proofErr w:type="spellStart"/>
            <w:r w:rsidRPr="00E2318B">
              <w:rPr>
                <w:rFonts w:ascii="Arial" w:eastAsia="Times New Roman" w:hAnsi="Arial"/>
                <w:i/>
                <w:iCs/>
                <w:sz w:val="18"/>
                <w:lang w:eastAsia="sv-SE"/>
              </w:rPr>
              <w:t>ServingCellConfigCommonSIB</w:t>
            </w:r>
            <w:proofErr w:type="spellEnd"/>
            <w:r w:rsidRPr="00E2318B">
              <w:rPr>
                <w:rFonts w:ascii="Arial" w:eastAsia="Times New Roman" w:hAnsi="Arial"/>
                <w:sz w:val="18"/>
                <w:lang w:eastAsia="sv-SE"/>
              </w:rPr>
              <w:t xml:space="preserve"> and this serving cell's lowest SCS among all the configured SCSs in DL/UL </w:t>
            </w:r>
            <w:r w:rsidRPr="00E2318B">
              <w:rPr>
                <w:rFonts w:ascii="Arial" w:eastAsia="Times New Roman" w:hAnsi="Arial"/>
                <w:i/>
                <w:iCs/>
                <w:sz w:val="18"/>
                <w:lang w:eastAsia="x-none"/>
              </w:rPr>
              <w:t>SCS-</w:t>
            </w:r>
            <w:proofErr w:type="spellStart"/>
            <w:r w:rsidRPr="00E2318B">
              <w:rPr>
                <w:rFonts w:ascii="Arial" w:eastAsia="Times New Roman" w:hAnsi="Arial"/>
                <w:i/>
                <w:iCs/>
                <w:sz w:val="18"/>
                <w:lang w:eastAsia="x-none"/>
              </w:rPr>
              <w:t>SpecificCarrierList</w:t>
            </w:r>
            <w:proofErr w:type="spellEnd"/>
            <w:r w:rsidRPr="00E2318B">
              <w:rPr>
                <w:rFonts w:ascii="Arial" w:eastAsia="Times New Roman" w:hAnsi="Arial"/>
                <w:sz w:val="18"/>
                <w:lang w:eastAsia="sv-SE"/>
              </w:rPr>
              <w:t xml:space="preserve"> in </w:t>
            </w:r>
            <w:proofErr w:type="spellStart"/>
            <w:r w:rsidRPr="00E2318B">
              <w:rPr>
                <w:rFonts w:ascii="Arial" w:eastAsia="Times New Roman" w:hAnsi="Arial"/>
                <w:i/>
                <w:iCs/>
                <w:sz w:val="18"/>
                <w:lang w:eastAsia="sv-SE"/>
              </w:rPr>
              <w:t>ServingCellConfigCommon</w:t>
            </w:r>
            <w:proofErr w:type="spellEnd"/>
            <w:r w:rsidRPr="00E2318B">
              <w:rPr>
                <w:rFonts w:ascii="Arial" w:eastAsia="Times New Roman" w:hAnsi="Arial"/>
                <w:sz w:val="18"/>
                <w:lang w:eastAsia="sv-SE"/>
              </w:rPr>
              <w:t xml:space="preserve"> or </w:t>
            </w:r>
            <w:proofErr w:type="spellStart"/>
            <w:r w:rsidRPr="00E2318B">
              <w:rPr>
                <w:rFonts w:ascii="Arial" w:eastAsia="Times New Roman" w:hAnsi="Arial"/>
                <w:i/>
                <w:iCs/>
                <w:sz w:val="18"/>
                <w:lang w:eastAsia="sv-SE"/>
              </w:rPr>
              <w:t>ServingCellConfigCommonSIB</w:t>
            </w:r>
            <w:proofErr w:type="spellEnd"/>
            <w:r w:rsidRPr="00E2318B">
              <w:rPr>
                <w:rFonts w:ascii="Arial" w:eastAsia="Times New Roman" w:hAnsi="Arial"/>
                <w:sz w:val="18"/>
                <w:lang w:eastAsia="sv-SE"/>
              </w:rPr>
              <w:t>).</w:t>
            </w:r>
          </w:p>
          <w:p w14:paraId="62D2FA3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The Network configures at most single non-zero offset duration in </w:t>
            </w:r>
            <w:proofErr w:type="spellStart"/>
            <w:r w:rsidRPr="00E2318B">
              <w:rPr>
                <w:rFonts w:ascii="Arial" w:eastAsia="Times New Roman" w:hAnsi="Arial"/>
                <w:sz w:val="18"/>
                <w:lang w:eastAsia="sv-SE"/>
              </w:rPr>
              <w:t>ms</w:t>
            </w:r>
            <w:proofErr w:type="spellEnd"/>
            <w:r w:rsidRPr="00E2318B">
              <w:rPr>
                <w:rFonts w:ascii="Arial" w:eastAsia="Times New Roman" w:hAnsi="Arial"/>
                <w:sz w:val="18"/>
                <w:lang w:eastAsia="sv-SE"/>
              </w:rPr>
              <w:t xml:space="preserve"> (independent on SCS) among CCs in the unaligned CA configuration. If the field is absent, the UE applies the value of 0.</w:t>
            </w:r>
            <w:r w:rsidRPr="00E2318B">
              <w:rPr>
                <w:rFonts w:ascii="Arial" w:eastAsia="Times New Roman" w:hAnsi="Arial"/>
                <w:sz w:val="18"/>
                <w:lang w:eastAsia="ja-JP"/>
              </w:rPr>
              <w:t xml:space="preserve"> </w:t>
            </w:r>
            <w:r w:rsidRPr="00E2318B">
              <w:rPr>
                <w:rFonts w:ascii="Arial" w:eastAsia="Times New Roman" w:hAnsi="Arial"/>
                <w:sz w:val="18"/>
                <w:lang w:eastAsia="sv-SE"/>
              </w:rPr>
              <w:t xml:space="preserve">The slot offset value can only be changed with </w:t>
            </w:r>
            <w:proofErr w:type="spellStart"/>
            <w:r w:rsidRPr="00E2318B">
              <w:rPr>
                <w:rFonts w:ascii="Arial" w:eastAsia="Times New Roman" w:hAnsi="Arial"/>
                <w:sz w:val="18"/>
                <w:lang w:eastAsia="sv-SE"/>
              </w:rPr>
              <w:t>SCell</w:t>
            </w:r>
            <w:proofErr w:type="spellEnd"/>
            <w:r w:rsidRPr="00E2318B">
              <w:rPr>
                <w:rFonts w:ascii="Arial" w:eastAsia="Times New Roman" w:hAnsi="Arial"/>
                <w:sz w:val="18"/>
                <w:lang w:eastAsia="sv-SE"/>
              </w:rPr>
              <w:t xml:space="preserve"> release and add.</w:t>
            </w:r>
          </w:p>
        </w:tc>
      </w:tr>
      <w:tr w:rsidR="00E2318B" w:rsidRPr="00E2318B" w14:paraId="12162F62" w14:textId="77777777" w:rsidTr="00873A90">
        <w:tc>
          <w:tcPr>
            <w:tcW w:w="14173" w:type="dxa"/>
            <w:tcBorders>
              <w:top w:val="single" w:sz="4" w:space="0" w:color="auto"/>
              <w:left w:val="single" w:sz="4" w:space="0" w:color="auto"/>
              <w:bottom w:val="single" w:sz="4" w:space="0" w:color="auto"/>
              <w:right w:val="single" w:sz="4" w:space="0" w:color="auto"/>
            </w:tcBorders>
          </w:tcPr>
          <w:p w14:paraId="1C5FB7D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2318B">
              <w:rPr>
                <w:rFonts w:ascii="Arial" w:eastAsia="Times New Roman" w:hAnsi="Arial"/>
                <w:b/>
                <w:i/>
                <w:sz w:val="18"/>
                <w:szCs w:val="22"/>
                <w:lang w:eastAsia="ja-JP"/>
              </w:rPr>
              <w:t>cbg-TxDiffTBsProcessingType1, cbg-TxDiffTBsProcessingType2</w:t>
            </w:r>
          </w:p>
          <w:p w14:paraId="1F1C0C7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2318B">
              <w:rPr>
                <w:rFonts w:ascii="Arial" w:eastAsia="Times New Roman" w:hAnsi="Arial"/>
                <w:sz w:val="18"/>
                <w:szCs w:val="22"/>
                <w:lang w:eastAsia="ja-JP"/>
              </w:rPr>
              <w:t>Indicates whether processing types 1 and 2 based CBG based operation is enabled according to Rel-16 UE capabilities.</w:t>
            </w:r>
          </w:p>
        </w:tc>
      </w:tr>
      <w:tr w:rsidR="00E2318B" w:rsidRPr="00E2318B" w14:paraId="6315F084"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78247E6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channelAccessConfig</w:t>
            </w:r>
            <w:proofErr w:type="spellEnd"/>
          </w:p>
          <w:p w14:paraId="2B11C095"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sv-SE"/>
              </w:rPr>
              <w:t>List of parameters used for access procedures of operation with shared spectrum channel access (see TS 37.213 [48).</w:t>
            </w:r>
          </w:p>
        </w:tc>
      </w:tr>
      <w:tr w:rsidR="00E2318B" w:rsidRPr="00E2318B" w14:paraId="3456F8B7" w14:textId="77777777" w:rsidTr="00873A90">
        <w:tc>
          <w:tcPr>
            <w:tcW w:w="14173" w:type="dxa"/>
            <w:tcBorders>
              <w:top w:val="single" w:sz="4" w:space="0" w:color="auto"/>
              <w:left w:val="single" w:sz="4" w:space="0" w:color="auto"/>
              <w:bottom w:val="single" w:sz="4" w:space="0" w:color="auto"/>
              <w:right w:val="single" w:sz="4" w:space="0" w:color="auto"/>
            </w:tcBorders>
          </w:tcPr>
          <w:p w14:paraId="5BB8D05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2318B">
              <w:rPr>
                <w:rFonts w:ascii="Arial" w:eastAsia="Times New Roman" w:hAnsi="Arial"/>
                <w:b/>
                <w:bCs/>
                <w:i/>
                <w:iCs/>
                <w:sz w:val="18"/>
                <w:lang w:eastAsia="sv-SE"/>
              </w:rPr>
              <w:t>channelAccessMode2</w:t>
            </w:r>
          </w:p>
          <w:p w14:paraId="5C1E8CE0"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cs="Arial"/>
                <w:sz w:val="18"/>
                <w:lang w:eastAsia="ja-JP"/>
              </w:rPr>
              <w:t xml:space="preserve">If present, this field </w:t>
            </w:r>
            <w:r w:rsidRPr="00E2318B">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1B0F485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Overwrites the corresponding field in </w:t>
            </w:r>
            <w:proofErr w:type="spellStart"/>
            <w:r w:rsidRPr="00E2318B">
              <w:rPr>
                <w:rFonts w:ascii="Arial" w:eastAsia="Times New Roman" w:hAnsi="Arial"/>
                <w:i/>
                <w:sz w:val="18"/>
                <w:lang w:eastAsia="sv-SE"/>
              </w:rPr>
              <w:t>ServingCellConfigCommon</w:t>
            </w:r>
            <w:proofErr w:type="spellEnd"/>
            <w:r w:rsidRPr="00E2318B">
              <w:rPr>
                <w:rFonts w:ascii="Arial" w:eastAsia="Times New Roman" w:hAnsi="Arial"/>
                <w:sz w:val="18"/>
                <w:lang w:eastAsia="sv-SE"/>
              </w:rPr>
              <w:t xml:space="preserve"> or </w:t>
            </w:r>
            <w:proofErr w:type="spellStart"/>
            <w:r w:rsidRPr="00E2318B">
              <w:rPr>
                <w:rFonts w:ascii="Arial" w:eastAsia="Times New Roman" w:hAnsi="Arial"/>
                <w:i/>
                <w:sz w:val="18"/>
                <w:lang w:eastAsia="sv-SE"/>
              </w:rPr>
              <w:t>ServingCellConfigCommonSIB</w:t>
            </w:r>
            <w:proofErr w:type="spellEnd"/>
            <w:r w:rsidRPr="00E2318B">
              <w:rPr>
                <w:rFonts w:ascii="Arial" w:eastAsia="Times New Roman" w:hAnsi="Arial"/>
                <w:sz w:val="18"/>
                <w:lang w:eastAsia="sv-SE"/>
              </w:rPr>
              <w:t xml:space="preserve"> for this serving cell.</w:t>
            </w:r>
          </w:p>
        </w:tc>
      </w:tr>
      <w:tr w:rsidR="00E2318B" w:rsidRPr="00E2318B" w14:paraId="6B413222"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0790466C"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crossCarrierSchedulingConfig</w:t>
            </w:r>
            <w:proofErr w:type="spellEnd"/>
          </w:p>
          <w:p w14:paraId="44EA4AB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E2318B">
              <w:rPr>
                <w:rFonts w:ascii="Arial" w:eastAsia="Times New Roman" w:hAnsi="Arial"/>
                <w:i/>
                <w:iCs/>
                <w:sz w:val="18"/>
                <w:szCs w:val="22"/>
                <w:lang w:eastAsia="sv-SE"/>
              </w:rPr>
              <w:t xml:space="preserve">other </w:t>
            </w:r>
            <w:r w:rsidRPr="00E2318B">
              <w:rPr>
                <w:rFonts w:ascii="Arial" w:eastAsia="Times New Roman" w:hAnsi="Arial"/>
                <w:sz w:val="18"/>
                <w:szCs w:val="22"/>
                <w:lang w:eastAsia="sv-SE"/>
              </w:rPr>
              <w:t xml:space="preserve">is configured for </w:t>
            </w:r>
            <w:proofErr w:type="gramStart"/>
            <w:r w:rsidRPr="00E2318B">
              <w:rPr>
                <w:rFonts w:ascii="Arial" w:eastAsia="Times New Roman" w:hAnsi="Arial"/>
                <w:sz w:val="18"/>
                <w:szCs w:val="22"/>
                <w:lang w:eastAsia="sv-SE"/>
              </w:rPr>
              <w:t>an</w:t>
            </w:r>
            <w:proofErr w:type="gramEnd"/>
            <w:r w:rsidRPr="00E2318B">
              <w:rPr>
                <w:rFonts w:ascii="Arial" w:eastAsia="Times New Roman" w:hAnsi="Arial"/>
                <w:sz w:val="18"/>
                <w:szCs w:val="22"/>
                <w:lang w:eastAsia="sv-SE"/>
              </w:rPr>
              <w:t xml:space="preserve"> </w:t>
            </w:r>
            <w:proofErr w:type="spellStart"/>
            <w:r w:rsidRPr="00E2318B">
              <w:rPr>
                <w:rFonts w:ascii="Arial" w:eastAsia="Times New Roman" w:hAnsi="Arial"/>
                <w:sz w:val="18"/>
                <w:szCs w:val="22"/>
                <w:lang w:eastAsia="sv-SE"/>
              </w:rPr>
              <w:t>SpCell</w:t>
            </w:r>
            <w:proofErr w:type="spellEnd"/>
            <w:r w:rsidRPr="00E2318B">
              <w:rPr>
                <w:rFonts w:ascii="Arial" w:eastAsia="Times New Roman" w:hAnsi="Arial"/>
                <w:sz w:val="18"/>
                <w:szCs w:val="22"/>
                <w:lang w:eastAsia="sv-SE"/>
              </w:rPr>
              <w:t xml:space="preserve"> (i.e., the </w:t>
            </w:r>
            <w:proofErr w:type="spellStart"/>
            <w:r w:rsidRPr="00E2318B">
              <w:rPr>
                <w:rFonts w:ascii="Arial" w:eastAsia="Times New Roman" w:hAnsi="Arial"/>
                <w:sz w:val="18"/>
                <w:szCs w:val="22"/>
                <w:lang w:eastAsia="sv-SE"/>
              </w:rPr>
              <w:t>SpCell</w:t>
            </w:r>
            <w:proofErr w:type="spellEnd"/>
            <w:r w:rsidRPr="00E2318B">
              <w:rPr>
                <w:rFonts w:ascii="Arial" w:eastAsia="Times New Roman" w:hAnsi="Arial"/>
                <w:sz w:val="18"/>
                <w:szCs w:val="22"/>
                <w:lang w:eastAsia="sv-SE"/>
              </w:rPr>
              <w:t xml:space="preserve"> is cross-carrier scheduled by another serving cell), the </w:t>
            </w:r>
            <w:proofErr w:type="spellStart"/>
            <w:r w:rsidRPr="00E2318B">
              <w:rPr>
                <w:rFonts w:ascii="Arial" w:eastAsia="Times New Roman" w:hAnsi="Arial"/>
                <w:sz w:val="18"/>
                <w:szCs w:val="22"/>
                <w:lang w:eastAsia="sv-SE"/>
              </w:rPr>
              <w:t>SpCell</w:t>
            </w:r>
            <w:proofErr w:type="spellEnd"/>
            <w:r w:rsidRPr="00E2318B">
              <w:rPr>
                <w:rFonts w:ascii="Arial" w:eastAsia="Times New Roman" w:hAnsi="Arial"/>
                <w:sz w:val="18"/>
                <w:szCs w:val="22"/>
                <w:lang w:eastAsia="sv-SE"/>
              </w:rPr>
              <w:t xml:space="preserve"> can be additionally scheduled by the PDCCH on the </w:t>
            </w:r>
            <w:proofErr w:type="spellStart"/>
            <w:r w:rsidRPr="00E2318B">
              <w:rPr>
                <w:rFonts w:ascii="Arial" w:eastAsia="Times New Roman" w:hAnsi="Arial"/>
                <w:sz w:val="18"/>
                <w:szCs w:val="22"/>
                <w:lang w:eastAsia="sv-SE"/>
              </w:rPr>
              <w:t>SpCell</w:t>
            </w:r>
            <w:proofErr w:type="spellEnd"/>
            <w:r w:rsidRPr="00E2318B">
              <w:rPr>
                <w:rFonts w:ascii="Arial" w:eastAsia="Times New Roman" w:hAnsi="Arial"/>
                <w:sz w:val="18"/>
                <w:szCs w:val="22"/>
                <w:lang w:eastAsia="sv-SE"/>
              </w:rPr>
              <w:t>.</w:t>
            </w:r>
          </w:p>
        </w:tc>
      </w:tr>
      <w:tr w:rsidR="00E2318B" w:rsidRPr="00E2318B" w14:paraId="1998FFA3" w14:textId="77777777" w:rsidTr="00873A90">
        <w:tc>
          <w:tcPr>
            <w:tcW w:w="14173" w:type="dxa"/>
            <w:tcBorders>
              <w:top w:val="single" w:sz="4" w:space="0" w:color="auto"/>
              <w:left w:val="single" w:sz="4" w:space="0" w:color="auto"/>
              <w:bottom w:val="single" w:sz="4" w:space="0" w:color="auto"/>
              <w:right w:val="single" w:sz="4" w:space="0" w:color="auto"/>
            </w:tcBorders>
          </w:tcPr>
          <w:p w14:paraId="3F2D3285"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2318B">
              <w:rPr>
                <w:rFonts w:ascii="Arial" w:eastAsia="Times New Roman" w:hAnsi="Arial"/>
                <w:b/>
                <w:i/>
                <w:sz w:val="18"/>
                <w:szCs w:val="22"/>
                <w:lang w:eastAsia="ja-JP"/>
              </w:rPr>
              <w:t>crs-RateMatch-PerCORESETPoolIndex</w:t>
            </w:r>
            <w:proofErr w:type="spellEnd"/>
          </w:p>
          <w:p w14:paraId="43F7EF0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E2318B" w:rsidRPr="00E2318B" w14:paraId="62CBC3DB" w14:textId="77777777" w:rsidTr="00873A90">
        <w:tc>
          <w:tcPr>
            <w:tcW w:w="14173" w:type="dxa"/>
            <w:tcBorders>
              <w:top w:val="single" w:sz="4" w:space="0" w:color="auto"/>
              <w:left w:val="single" w:sz="4" w:space="0" w:color="auto"/>
              <w:bottom w:val="single" w:sz="4" w:space="0" w:color="auto"/>
              <w:right w:val="single" w:sz="4" w:space="0" w:color="auto"/>
            </w:tcBorders>
          </w:tcPr>
          <w:p w14:paraId="1D93D6E0"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318B">
              <w:rPr>
                <w:rFonts w:ascii="Arial" w:eastAsia="Times New Roman" w:hAnsi="Arial"/>
                <w:b/>
                <w:bCs/>
                <w:i/>
                <w:iCs/>
                <w:sz w:val="18"/>
                <w:lang w:eastAsia="ja-JP"/>
              </w:rPr>
              <w:t>csi</w:t>
            </w:r>
            <w:proofErr w:type="spellEnd"/>
            <w:r w:rsidRPr="00E2318B">
              <w:rPr>
                <w:rFonts w:ascii="Arial" w:eastAsia="Times New Roman" w:hAnsi="Arial"/>
                <w:b/>
                <w:bCs/>
                <w:i/>
                <w:iCs/>
                <w:sz w:val="18"/>
                <w:lang w:eastAsia="ja-JP"/>
              </w:rPr>
              <w:t>-RS-</w:t>
            </w:r>
            <w:proofErr w:type="spellStart"/>
            <w:r w:rsidRPr="00E2318B">
              <w:rPr>
                <w:rFonts w:ascii="Arial" w:eastAsia="Times New Roman" w:hAnsi="Arial"/>
                <w:b/>
                <w:bCs/>
                <w:i/>
                <w:iCs/>
                <w:sz w:val="18"/>
                <w:lang w:eastAsia="ja-JP"/>
              </w:rPr>
              <w:t>ValidationWithDCI</w:t>
            </w:r>
            <w:proofErr w:type="spellEnd"/>
          </w:p>
          <w:p w14:paraId="4BA70DD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ja-JP"/>
              </w:rPr>
            </w:pPr>
            <w:r w:rsidRPr="00E2318B">
              <w:rPr>
                <w:rFonts w:ascii="Arial" w:eastAsia="Times New Roman" w:hAnsi="Arial"/>
                <w:bCs/>
                <w:iCs/>
                <w:sz w:val="18"/>
                <w:lang w:eastAsia="ja-JP"/>
              </w:rPr>
              <w:t>Indicates how the UE performs periodic and semi-persistent CSI-RS reception in a slot. The presence of this field indicates that the UE uses</w:t>
            </w:r>
            <w:r w:rsidRPr="00E2318B">
              <w:rPr>
                <w:rFonts w:ascii="Arial" w:eastAsia="Times New Roman" w:hAnsi="Arial"/>
                <w:sz w:val="18"/>
                <w:lang w:eastAsia="ja-JP"/>
              </w:rPr>
              <w:t xml:space="preserve"> </w:t>
            </w:r>
            <w:r w:rsidRPr="00E2318B">
              <w:rPr>
                <w:rFonts w:ascii="Arial" w:eastAsia="Times New Roman" w:hAnsi="Arial"/>
                <w:bCs/>
                <w:iCs/>
                <w:sz w:val="18"/>
                <w:lang w:eastAsia="ja-JP"/>
              </w:rPr>
              <w:t>DCI detection to validate whether to receive CSI-RS (see TS 38.213 [13], clause 11.1).</w:t>
            </w:r>
          </w:p>
        </w:tc>
      </w:tr>
      <w:tr w:rsidR="00E2318B" w:rsidRPr="00E2318B" w14:paraId="1C6F03EB"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3E2589F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defaultDownlinkBWP</w:t>
            </w:r>
            <w:proofErr w:type="spellEnd"/>
            <w:r w:rsidRPr="00E2318B">
              <w:rPr>
                <w:rFonts w:ascii="Arial" w:eastAsia="Times New Roman" w:hAnsi="Arial"/>
                <w:b/>
                <w:i/>
                <w:sz w:val="18"/>
                <w:szCs w:val="22"/>
                <w:lang w:eastAsia="sv-SE"/>
              </w:rPr>
              <w:t>-Id</w:t>
            </w:r>
          </w:p>
          <w:p w14:paraId="412AA7A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E2318B">
              <w:rPr>
                <w:rFonts w:ascii="Arial" w:eastAsia="Times New Roman" w:hAnsi="Arial"/>
                <w:sz w:val="18"/>
                <w:szCs w:val="22"/>
                <w:lang w:eastAsia="sv-SE"/>
              </w:rPr>
              <w:t>see</w:t>
            </w:r>
            <w:proofErr w:type="gramEnd"/>
            <w:r w:rsidRPr="00E2318B">
              <w:rPr>
                <w:rFonts w:ascii="Arial" w:eastAsia="Times New Roman" w:hAnsi="Arial"/>
                <w:sz w:val="18"/>
                <w:szCs w:val="22"/>
                <w:lang w:eastAsia="sv-SE"/>
              </w:rPr>
              <w:t xml:space="preserve"> TS 38.213 [13], clause 12 and TS 38.321 [3], clause 5.15).</w:t>
            </w:r>
          </w:p>
        </w:tc>
      </w:tr>
      <w:tr w:rsidR="00E2318B" w:rsidRPr="00E2318B" w14:paraId="0984FAFD" w14:textId="77777777" w:rsidTr="00873A90">
        <w:tc>
          <w:tcPr>
            <w:tcW w:w="14173" w:type="dxa"/>
            <w:tcBorders>
              <w:top w:val="single" w:sz="4" w:space="0" w:color="auto"/>
              <w:left w:val="single" w:sz="4" w:space="0" w:color="auto"/>
              <w:bottom w:val="single" w:sz="4" w:space="0" w:color="auto"/>
              <w:right w:val="single" w:sz="4" w:space="0" w:color="auto"/>
            </w:tcBorders>
          </w:tcPr>
          <w:p w14:paraId="69F61C1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318B">
              <w:rPr>
                <w:rFonts w:ascii="Arial" w:eastAsia="Times New Roman" w:hAnsi="Arial"/>
                <w:b/>
                <w:i/>
                <w:sz w:val="18"/>
                <w:lang w:eastAsia="sv-SE"/>
              </w:rPr>
              <w:t>directionalCollisionHandling</w:t>
            </w:r>
            <w:proofErr w:type="spellEnd"/>
          </w:p>
          <w:p w14:paraId="219FC63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sv-SE"/>
              </w:rPr>
              <w:t xml:space="preserve">Indicates that this serving cell is using </w:t>
            </w:r>
            <w:r w:rsidRPr="00E2318B">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E2318B">
              <w:rPr>
                <w:rFonts w:ascii="Arial" w:eastAsia="Times New Roman" w:hAnsi="Arial"/>
                <w:sz w:val="18"/>
                <w:lang w:eastAsia="sv-SE"/>
              </w:rPr>
              <w:br/>
            </w:r>
            <w:r w:rsidRPr="00E2318B">
              <w:rPr>
                <w:rFonts w:ascii="Arial" w:eastAsia="Times New Roman" w:hAnsi="Arial"/>
                <w:sz w:val="18"/>
                <w:lang w:eastAsia="sv-SE"/>
              </w:rPr>
              <w:br/>
              <w:t>The network only configures this field for TDD serving cells that are using the same SCS.</w:t>
            </w:r>
          </w:p>
        </w:tc>
      </w:tr>
      <w:tr w:rsidR="00E2318B" w:rsidRPr="00E2318B" w14:paraId="75C48027" w14:textId="77777777" w:rsidTr="00873A90">
        <w:tc>
          <w:tcPr>
            <w:tcW w:w="14173" w:type="dxa"/>
            <w:tcBorders>
              <w:top w:val="single" w:sz="4" w:space="0" w:color="auto"/>
              <w:left w:val="single" w:sz="4" w:space="0" w:color="auto"/>
              <w:bottom w:val="single" w:sz="4" w:space="0" w:color="auto"/>
              <w:right w:val="single" w:sz="4" w:space="0" w:color="auto"/>
            </w:tcBorders>
          </w:tcPr>
          <w:p w14:paraId="4D9D73C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E2318B">
              <w:rPr>
                <w:rFonts w:ascii="Arial" w:eastAsia="Times New Roman" w:hAnsi="Arial"/>
                <w:b/>
                <w:i/>
                <w:sz w:val="18"/>
                <w:lang w:eastAsia="sv-SE"/>
              </w:rPr>
              <w:t>directionalCollisionHandling</w:t>
            </w:r>
            <w:proofErr w:type="spellEnd"/>
            <w:r w:rsidRPr="00E2318B">
              <w:rPr>
                <w:rFonts w:ascii="Arial" w:eastAsia="Times New Roman" w:hAnsi="Arial"/>
                <w:b/>
                <w:i/>
                <w:sz w:val="18"/>
                <w:lang w:eastAsia="sv-SE"/>
              </w:rPr>
              <w:t>-DC</w:t>
            </w:r>
          </w:p>
          <w:p w14:paraId="2C70930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lang w:eastAsia="sv-SE"/>
              </w:rPr>
            </w:pPr>
            <w:r w:rsidRPr="00E2318B">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E2318B" w:rsidRPr="00E2318B" w14:paraId="5DC71302" w14:textId="77777777" w:rsidTr="00873A90">
        <w:tc>
          <w:tcPr>
            <w:tcW w:w="14173" w:type="dxa"/>
            <w:tcBorders>
              <w:top w:val="single" w:sz="4" w:space="0" w:color="auto"/>
              <w:left w:val="single" w:sz="4" w:space="0" w:color="auto"/>
              <w:bottom w:val="single" w:sz="4" w:space="0" w:color="auto"/>
              <w:right w:val="single" w:sz="4" w:space="0" w:color="auto"/>
            </w:tcBorders>
          </w:tcPr>
          <w:p w14:paraId="0E753C80"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2318B">
              <w:rPr>
                <w:rFonts w:ascii="Arial" w:eastAsia="Times New Roman" w:hAnsi="Arial"/>
                <w:b/>
                <w:i/>
                <w:sz w:val="18"/>
                <w:szCs w:val="22"/>
                <w:lang w:eastAsia="ja-JP"/>
              </w:rPr>
              <w:t>dormantBWP-Config</w:t>
            </w:r>
            <w:proofErr w:type="spellEnd"/>
          </w:p>
          <w:p w14:paraId="429EB65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ja-JP"/>
              </w:rPr>
              <w:t xml:space="preserve">The dormant BWP configuration for </w:t>
            </w:r>
            <w:proofErr w:type="gramStart"/>
            <w:r w:rsidRPr="00E2318B">
              <w:rPr>
                <w:rFonts w:ascii="Arial" w:eastAsia="Times New Roman" w:hAnsi="Arial"/>
                <w:sz w:val="18"/>
                <w:szCs w:val="22"/>
                <w:lang w:eastAsia="ja-JP"/>
              </w:rPr>
              <w:t>an</w:t>
            </w:r>
            <w:proofErr w:type="gramEnd"/>
            <w:r w:rsidRPr="00E2318B">
              <w:rPr>
                <w:rFonts w:ascii="Arial" w:eastAsia="Times New Roman" w:hAnsi="Arial"/>
                <w:sz w:val="18"/>
                <w:szCs w:val="22"/>
                <w:lang w:eastAsia="ja-JP"/>
              </w:rPr>
              <w:t xml:space="preserve"> </w:t>
            </w:r>
            <w:proofErr w:type="spellStart"/>
            <w:r w:rsidRPr="00E2318B">
              <w:rPr>
                <w:rFonts w:ascii="Arial" w:eastAsia="Times New Roman" w:hAnsi="Arial"/>
                <w:sz w:val="18"/>
                <w:szCs w:val="22"/>
                <w:lang w:eastAsia="ja-JP"/>
              </w:rPr>
              <w:t>SCell</w:t>
            </w:r>
            <w:proofErr w:type="spellEnd"/>
            <w:r w:rsidRPr="00E2318B">
              <w:rPr>
                <w:rFonts w:ascii="Arial" w:eastAsia="Times New Roman" w:hAnsi="Arial"/>
                <w:sz w:val="18"/>
                <w:szCs w:val="22"/>
                <w:lang w:eastAsia="ja-JP"/>
              </w:rPr>
              <w:t xml:space="preserve">. This field can be configured only for a </w:t>
            </w:r>
            <w:r w:rsidRPr="00E2318B">
              <w:rPr>
                <w:rFonts w:ascii="Arial" w:eastAsia="Times New Roman" w:hAnsi="Arial"/>
                <w:bCs/>
                <w:iCs/>
                <w:sz w:val="18"/>
                <w:szCs w:val="22"/>
                <w:lang w:eastAsia="ja-JP"/>
              </w:rPr>
              <w:t xml:space="preserve">(non-PUCCH) </w:t>
            </w:r>
            <w:proofErr w:type="spellStart"/>
            <w:r w:rsidRPr="00E2318B">
              <w:rPr>
                <w:rFonts w:ascii="Arial" w:eastAsia="Times New Roman" w:hAnsi="Arial"/>
                <w:bCs/>
                <w:iCs/>
                <w:sz w:val="18"/>
                <w:szCs w:val="22"/>
                <w:lang w:eastAsia="ja-JP"/>
              </w:rPr>
              <w:t>SCell</w:t>
            </w:r>
            <w:proofErr w:type="spellEnd"/>
            <w:r w:rsidRPr="00E2318B">
              <w:rPr>
                <w:rFonts w:ascii="Arial" w:eastAsia="Times New Roman" w:hAnsi="Arial"/>
                <w:bCs/>
                <w:iCs/>
                <w:sz w:val="18"/>
                <w:szCs w:val="22"/>
                <w:lang w:eastAsia="ja-JP"/>
              </w:rPr>
              <w:t>.</w:t>
            </w:r>
          </w:p>
        </w:tc>
      </w:tr>
      <w:tr w:rsidR="00E2318B" w:rsidRPr="00E2318B" w14:paraId="6E7E2720"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39310BEB"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downlinkBWP-ToAddModList</w:t>
            </w:r>
            <w:proofErr w:type="spellEnd"/>
          </w:p>
          <w:p w14:paraId="29A3083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List of additional downlink bandwidth parts to be added or modified. (</w:t>
            </w:r>
            <w:proofErr w:type="gramStart"/>
            <w:r w:rsidRPr="00E2318B">
              <w:rPr>
                <w:rFonts w:ascii="Arial" w:eastAsia="Times New Roman" w:hAnsi="Arial"/>
                <w:sz w:val="18"/>
                <w:szCs w:val="22"/>
                <w:lang w:eastAsia="sv-SE"/>
              </w:rPr>
              <w:t>see</w:t>
            </w:r>
            <w:proofErr w:type="gramEnd"/>
            <w:r w:rsidRPr="00E2318B">
              <w:rPr>
                <w:rFonts w:ascii="Arial" w:eastAsia="Times New Roman" w:hAnsi="Arial"/>
                <w:sz w:val="18"/>
                <w:szCs w:val="22"/>
                <w:lang w:eastAsia="sv-SE"/>
              </w:rPr>
              <w:t xml:space="preserve"> TS 38.213 [13], clause 12).</w:t>
            </w:r>
          </w:p>
        </w:tc>
      </w:tr>
      <w:tr w:rsidR="00E2318B" w:rsidRPr="00E2318B" w14:paraId="2686001F"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78AFE2F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lastRenderedPageBreak/>
              <w:t>downlinkBWP-ToReleaseList</w:t>
            </w:r>
            <w:proofErr w:type="spellEnd"/>
          </w:p>
          <w:p w14:paraId="0EA3371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List of additional downlink bandwidth parts to be released. (</w:t>
            </w:r>
            <w:proofErr w:type="gramStart"/>
            <w:r w:rsidRPr="00E2318B">
              <w:rPr>
                <w:rFonts w:ascii="Arial" w:eastAsia="Times New Roman" w:hAnsi="Arial"/>
                <w:sz w:val="18"/>
                <w:szCs w:val="22"/>
                <w:lang w:eastAsia="sv-SE"/>
              </w:rPr>
              <w:t>see</w:t>
            </w:r>
            <w:proofErr w:type="gramEnd"/>
            <w:r w:rsidRPr="00E2318B">
              <w:rPr>
                <w:rFonts w:ascii="Arial" w:eastAsia="Times New Roman" w:hAnsi="Arial"/>
                <w:sz w:val="18"/>
                <w:szCs w:val="22"/>
                <w:lang w:eastAsia="sv-SE"/>
              </w:rPr>
              <w:t xml:space="preserve"> TS 38.213 [13], clause 12).</w:t>
            </w:r>
          </w:p>
        </w:tc>
      </w:tr>
      <w:tr w:rsidR="00E2318B" w:rsidRPr="00E2318B" w14:paraId="0851E415"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7DBF5BA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downlinkChannelBW</w:t>
            </w:r>
            <w:proofErr w:type="spellEnd"/>
            <w:r w:rsidRPr="00E2318B">
              <w:rPr>
                <w:rFonts w:ascii="Arial" w:eastAsia="Times New Roman" w:hAnsi="Arial"/>
                <w:b/>
                <w:i/>
                <w:sz w:val="18"/>
                <w:szCs w:val="22"/>
                <w:lang w:eastAsia="sv-SE"/>
              </w:rPr>
              <w:t>-</w:t>
            </w:r>
            <w:proofErr w:type="spellStart"/>
            <w:r w:rsidRPr="00E2318B">
              <w:rPr>
                <w:rFonts w:ascii="Arial" w:eastAsia="Times New Roman" w:hAnsi="Arial"/>
                <w:b/>
                <w:i/>
                <w:sz w:val="18"/>
                <w:szCs w:val="22"/>
                <w:lang w:eastAsia="sv-SE"/>
              </w:rPr>
              <w:t>PerSCS</w:t>
            </w:r>
            <w:proofErr w:type="spellEnd"/>
            <w:r w:rsidRPr="00E2318B">
              <w:rPr>
                <w:rFonts w:ascii="Arial" w:eastAsia="Times New Roman" w:hAnsi="Arial"/>
                <w:b/>
                <w:i/>
                <w:sz w:val="18"/>
                <w:szCs w:val="22"/>
                <w:lang w:eastAsia="sv-SE"/>
              </w:rPr>
              <w:t>-List</w:t>
            </w:r>
          </w:p>
          <w:p w14:paraId="312C374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A set of UE specific channel bandwidth and location configurations for different subcarrier </w:t>
            </w:r>
            <w:proofErr w:type="spellStart"/>
            <w:r w:rsidRPr="00E2318B">
              <w:rPr>
                <w:rFonts w:ascii="Arial" w:eastAsia="Times New Roman" w:hAnsi="Arial"/>
                <w:sz w:val="18"/>
                <w:szCs w:val="22"/>
                <w:lang w:eastAsia="sv-SE"/>
              </w:rPr>
              <w:t>spacings</w:t>
            </w:r>
            <w:proofErr w:type="spellEnd"/>
            <w:r w:rsidRPr="00E2318B">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E2318B">
              <w:rPr>
                <w:rFonts w:ascii="Arial" w:eastAsia="Times New Roman" w:hAnsi="Arial"/>
                <w:i/>
                <w:sz w:val="18"/>
                <w:szCs w:val="22"/>
                <w:lang w:eastAsia="sv-SE"/>
              </w:rPr>
              <w:t>scs-SpecificCarrierList</w:t>
            </w:r>
            <w:proofErr w:type="spellEnd"/>
            <w:r w:rsidRPr="00E2318B">
              <w:rPr>
                <w:rFonts w:ascii="Arial" w:eastAsia="Times New Roman" w:hAnsi="Arial"/>
                <w:sz w:val="18"/>
                <w:szCs w:val="22"/>
                <w:lang w:eastAsia="sv-SE"/>
              </w:rPr>
              <w:t xml:space="preserve"> in </w:t>
            </w:r>
            <w:proofErr w:type="spellStart"/>
            <w:r w:rsidRPr="00E2318B">
              <w:rPr>
                <w:rFonts w:ascii="Arial" w:eastAsia="Times New Roman" w:hAnsi="Arial"/>
                <w:i/>
                <w:sz w:val="18"/>
                <w:szCs w:val="22"/>
                <w:lang w:eastAsia="sv-SE"/>
              </w:rPr>
              <w:t>DownlinkConfigCommon</w:t>
            </w:r>
            <w:proofErr w:type="spellEnd"/>
            <w:r w:rsidRPr="00E2318B">
              <w:rPr>
                <w:rFonts w:ascii="Arial" w:eastAsia="Times New Roman" w:hAnsi="Arial"/>
                <w:sz w:val="18"/>
                <w:szCs w:val="22"/>
                <w:lang w:eastAsia="sv-SE"/>
              </w:rPr>
              <w:t xml:space="preserve"> / </w:t>
            </w:r>
            <w:proofErr w:type="spellStart"/>
            <w:r w:rsidRPr="00E2318B">
              <w:rPr>
                <w:rFonts w:ascii="Arial" w:eastAsia="Times New Roman" w:hAnsi="Arial"/>
                <w:i/>
                <w:sz w:val="18"/>
                <w:szCs w:val="22"/>
                <w:lang w:eastAsia="sv-SE"/>
              </w:rPr>
              <w:t>DownlinkConfigCommonSIB</w:t>
            </w:r>
            <w:proofErr w:type="spellEnd"/>
            <w:r w:rsidRPr="00E2318B">
              <w:rPr>
                <w:rFonts w:ascii="Arial" w:eastAsia="Times New Roman" w:hAnsi="Arial"/>
                <w:sz w:val="18"/>
                <w:szCs w:val="22"/>
                <w:lang w:eastAsia="sv-SE"/>
              </w:rPr>
              <w:t>. Network only configures channel bandwidth that corresponds to the channel bandwidth values defined in TS 38.101-1 [15] and TS 38.101-2 [39].</w:t>
            </w:r>
          </w:p>
        </w:tc>
      </w:tr>
      <w:tr w:rsidR="00E2318B" w:rsidRPr="00E2318B" w14:paraId="25026989" w14:textId="77777777" w:rsidTr="00873A90">
        <w:tc>
          <w:tcPr>
            <w:tcW w:w="14173" w:type="dxa"/>
            <w:tcBorders>
              <w:top w:val="single" w:sz="4" w:space="0" w:color="auto"/>
              <w:left w:val="single" w:sz="4" w:space="0" w:color="auto"/>
              <w:bottom w:val="single" w:sz="4" w:space="0" w:color="auto"/>
              <w:right w:val="single" w:sz="4" w:space="0" w:color="auto"/>
            </w:tcBorders>
          </w:tcPr>
          <w:p w14:paraId="48A7B71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
                <w:i/>
                <w:sz w:val="18"/>
                <w:szCs w:val="22"/>
                <w:lang w:eastAsia="sv-SE"/>
              </w:rPr>
              <w:t>dummy1, dummy 2</w:t>
            </w:r>
          </w:p>
          <w:p w14:paraId="6527054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sv-SE"/>
              </w:rPr>
              <w:t>This field is not used in the specification. If received it shall be ignored by the UE.</w:t>
            </w:r>
          </w:p>
        </w:tc>
      </w:tr>
      <w:tr w:rsidR="00E2318B" w:rsidRPr="00E2318B" w14:paraId="6431CD8E" w14:textId="77777777" w:rsidTr="00873A90">
        <w:tc>
          <w:tcPr>
            <w:tcW w:w="14173" w:type="dxa"/>
            <w:tcBorders>
              <w:top w:val="single" w:sz="4" w:space="0" w:color="auto"/>
              <w:left w:val="single" w:sz="4" w:space="0" w:color="auto"/>
              <w:bottom w:val="single" w:sz="4" w:space="0" w:color="auto"/>
              <w:right w:val="single" w:sz="4" w:space="0" w:color="auto"/>
            </w:tcBorders>
          </w:tcPr>
          <w:p w14:paraId="6897601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2318B">
              <w:rPr>
                <w:rFonts w:ascii="Arial" w:eastAsia="Times New Roman" w:hAnsi="Arial"/>
                <w:b/>
                <w:i/>
                <w:sz w:val="18"/>
                <w:szCs w:val="22"/>
                <w:lang w:eastAsia="ja-JP"/>
              </w:rPr>
              <w:t>enableBeamSwitchTiming</w:t>
            </w:r>
            <w:proofErr w:type="spellEnd"/>
          </w:p>
          <w:p w14:paraId="124E62D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ja-JP"/>
              </w:rPr>
              <w:t>Indicates the aperiodic CSI-RS triggering with beam switching triggering behaviour as defined in clause 5.2.1.5.1 of TS 38.214 [19].</w:t>
            </w:r>
          </w:p>
        </w:tc>
      </w:tr>
      <w:tr w:rsidR="00E2318B" w:rsidRPr="00E2318B" w14:paraId="3533CD84" w14:textId="77777777" w:rsidTr="00873A90">
        <w:tc>
          <w:tcPr>
            <w:tcW w:w="14173" w:type="dxa"/>
            <w:tcBorders>
              <w:top w:val="single" w:sz="4" w:space="0" w:color="auto"/>
              <w:left w:val="single" w:sz="4" w:space="0" w:color="auto"/>
              <w:bottom w:val="single" w:sz="4" w:space="0" w:color="auto"/>
              <w:right w:val="single" w:sz="4" w:space="0" w:color="auto"/>
            </w:tcBorders>
          </w:tcPr>
          <w:p w14:paraId="65A7B46C"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E2318B">
              <w:rPr>
                <w:rFonts w:ascii="Arial" w:eastAsia="Times New Roman" w:hAnsi="Arial"/>
                <w:b/>
                <w:bCs/>
                <w:i/>
                <w:iCs/>
                <w:sz w:val="18"/>
                <w:lang w:eastAsia="fi-FI"/>
              </w:rPr>
              <w:t>enableDefaultTCI-StatePerCoresetPoolIndex</w:t>
            </w:r>
            <w:proofErr w:type="spellEnd"/>
          </w:p>
          <w:p w14:paraId="6DC18C6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Cs/>
                <w:iCs/>
                <w:sz w:val="18"/>
                <w:szCs w:val="22"/>
                <w:lang w:eastAsia="fi-FI"/>
              </w:rPr>
              <w:t xml:space="preserve">Presence of this field indicates the UE shall follow the release 16 </w:t>
            </w:r>
            <w:proofErr w:type="spellStart"/>
            <w:r w:rsidRPr="00E2318B">
              <w:rPr>
                <w:rFonts w:ascii="Arial" w:eastAsia="Times New Roman" w:hAnsi="Arial"/>
                <w:bCs/>
                <w:iCs/>
                <w:sz w:val="18"/>
                <w:szCs w:val="22"/>
                <w:lang w:eastAsia="fi-FI"/>
              </w:rPr>
              <w:t>behavior</w:t>
            </w:r>
            <w:proofErr w:type="spellEnd"/>
            <w:r w:rsidRPr="00E2318B">
              <w:rPr>
                <w:rFonts w:ascii="Arial" w:eastAsia="Times New Roman" w:hAnsi="Arial"/>
                <w:bCs/>
                <w:iCs/>
                <w:sz w:val="18"/>
                <w:szCs w:val="22"/>
                <w:lang w:eastAsia="fi-FI"/>
              </w:rPr>
              <w:t xml:space="preserve"> of default TCI state per </w:t>
            </w:r>
            <w:proofErr w:type="spellStart"/>
            <w:r w:rsidRPr="00E2318B">
              <w:rPr>
                <w:rFonts w:ascii="Arial" w:eastAsia="Times New Roman" w:hAnsi="Arial"/>
                <w:bCs/>
                <w:iCs/>
                <w:sz w:val="18"/>
                <w:szCs w:val="22"/>
                <w:lang w:eastAsia="fi-FI"/>
              </w:rPr>
              <w:t>CORESETPoolindex</w:t>
            </w:r>
            <w:proofErr w:type="spellEnd"/>
            <w:r w:rsidRPr="00E2318B">
              <w:rPr>
                <w:rFonts w:ascii="Arial" w:eastAsia="Times New Roman" w:hAnsi="Arial"/>
                <w:bCs/>
                <w:iCs/>
                <w:sz w:val="18"/>
                <w:szCs w:val="22"/>
                <w:lang w:eastAsia="fi-FI"/>
              </w:rPr>
              <w:t xml:space="preserve"> when the UE is configured by higher layer parameter PDCCH-</w:t>
            </w:r>
            <w:proofErr w:type="spellStart"/>
            <w:r w:rsidRPr="00E2318B">
              <w:rPr>
                <w:rFonts w:ascii="Arial" w:eastAsia="Times New Roman" w:hAnsi="Arial"/>
                <w:bCs/>
                <w:iCs/>
                <w:sz w:val="18"/>
                <w:szCs w:val="22"/>
                <w:lang w:eastAsia="fi-FI"/>
              </w:rPr>
              <w:t>Config</w:t>
            </w:r>
            <w:proofErr w:type="spellEnd"/>
            <w:r w:rsidRPr="00E2318B">
              <w:rPr>
                <w:rFonts w:ascii="Arial" w:eastAsia="Times New Roman" w:hAnsi="Arial"/>
                <w:bCs/>
                <w:iCs/>
                <w:sz w:val="18"/>
                <w:szCs w:val="22"/>
                <w:lang w:eastAsia="fi-FI"/>
              </w:rPr>
              <w:t xml:space="preserve"> that contains two different values of </w:t>
            </w:r>
            <w:proofErr w:type="spellStart"/>
            <w:r w:rsidRPr="00E2318B">
              <w:rPr>
                <w:rFonts w:ascii="Arial" w:eastAsia="Times New Roman" w:hAnsi="Arial"/>
                <w:bCs/>
                <w:iCs/>
                <w:sz w:val="18"/>
                <w:szCs w:val="22"/>
                <w:lang w:eastAsia="fi-FI"/>
              </w:rPr>
              <w:t>CORESETPoolIndex</w:t>
            </w:r>
            <w:proofErr w:type="spellEnd"/>
            <w:r w:rsidRPr="00E2318B">
              <w:rPr>
                <w:rFonts w:ascii="Arial" w:eastAsia="Times New Roman" w:hAnsi="Arial"/>
                <w:bCs/>
                <w:iCs/>
                <w:sz w:val="18"/>
                <w:szCs w:val="22"/>
                <w:lang w:eastAsia="fi-FI"/>
              </w:rPr>
              <w:t xml:space="preserve"> in </w:t>
            </w:r>
            <w:proofErr w:type="spellStart"/>
            <w:r w:rsidRPr="00E2318B">
              <w:rPr>
                <w:rFonts w:ascii="Arial" w:eastAsia="Times New Roman" w:hAnsi="Arial"/>
                <w:bCs/>
                <w:iCs/>
                <w:sz w:val="18"/>
                <w:szCs w:val="22"/>
                <w:lang w:eastAsia="fi-FI"/>
              </w:rPr>
              <w:t>ControlResourceSet</w:t>
            </w:r>
            <w:proofErr w:type="spellEnd"/>
            <w:r w:rsidRPr="00E2318B">
              <w:rPr>
                <w:rFonts w:ascii="Arial" w:eastAsia="Times New Roman" w:hAnsi="Arial"/>
                <w:bCs/>
                <w:iCs/>
                <w:sz w:val="18"/>
                <w:szCs w:val="22"/>
                <w:lang w:eastAsia="fi-FI"/>
              </w:rPr>
              <w:t xml:space="preserve"> is enabled.</w:t>
            </w:r>
          </w:p>
        </w:tc>
      </w:tr>
      <w:tr w:rsidR="00E2318B" w:rsidRPr="00E2318B" w14:paraId="54A0A873" w14:textId="77777777" w:rsidTr="00873A90">
        <w:tc>
          <w:tcPr>
            <w:tcW w:w="14173" w:type="dxa"/>
            <w:tcBorders>
              <w:top w:val="single" w:sz="4" w:space="0" w:color="auto"/>
              <w:left w:val="single" w:sz="4" w:space="0" w:color="auto"/>
              <w:bottom w:val="single" w:sz="4" w:space="0" w:color="auto"/>
              <w:right w:val="single" w:sz="4" w:space="0" w:color="auto"/>
            </w:tcBorders>
          </w:tcPr>
          <w:p w14:paraId="1F601E1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E2318B">
              <w:rPr>
                <w:rFonts w:ascii="Arial" w:eastAsia="Times New Roman" w:hAnsi="Arial"/>
                <w:b/>
                <w:bCs/>
                <w:i/>
                <w:iCs/>
                <w:sz w:val="18"/>
                <w:lang w:eastAsia="fi-FI"/>
              </w:rPr>
              <w:t>enableTwoDefaultTCI</w:t>
            </w:r>
            <w:proofErr w:type="spellEnd"/>
            <w:r w:rsidRPr="00E2318B">
              <w:rPr>
                <w:rFonts w:ascii="Arial" w:eastAsia="Times New Roman" w:hAnsi="Arial"/>
                <w:b/>
                <w:bCs/>
                <w:i/>
                <w:iCs/>
                <w:sz w:val="18"/>
                <w:lang w:eastAsia="fi-FI"/>
              </w:rPr>
              <w:t>-States</w:t>
            </w:r>
          </w:p>
          <w:p w14:paraId="456F29B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Cs/>
                <w:iCs/>
                <w:sz w:val="18"/>
                <w:szCs w:val="22"/>
                <w:lang w:eastAsia="fi-FI"/>
              </w:rPr>
              <w:t xml:space="preserve">Presence of this field indicates the UE shall follow the release 16 </w:t>
            </w:r>
            <w:proofErr w:type="spellStart"/>
            <w:r w:rsidRPr="00E2318B">
              <w:rPr>
                <w:rFonts w:ascii="Arial" w:eastAsia="Times New Roman" w:hAnsi="Arial"/>
                <w:bCs/>
                <w:iCs/>
                <w:sz w:val="18"/>
                <w:szCs w:val="22"/>
                <w:lang w:eastAsia="fi-FI"/>
              </w:rPr>
              <w:t>behavior</w:t>
            </w:r>
            <w:proofErr w:type="spellEnd"/>
            <w:r w:rsidRPr="00E2318B">
              <w:rPr>
                <w:rFonts w:ascii="Arial" w:eastAsia="Times New Roman" w:hAnsi="Arial"/>
                <w:bCs/>
                <w:iCs/>
                <w:sz w:val="18"/>
                <w:szCs w:val="22"/>
                <w:lang w:eastAsia="fi-FI"/>
              </w:rPr>
              <w:t xml:space="preserve"> of two default TCI states for PDSCH when at least one TCI </w:t>
            </w:r>
            <w:proofErr w:type="spellStart"/>
            <w:r w:rsidRPr="00E2318B">
              <w:rPr>
                <w:rFonts w:ascii="Arial" w:eastAsia="Times New Roman" w:hAnsi="Arial"/>
                <w:bCs/>
                <w:iCs/>
                <w:sz w:val="18"/>
                <w:szCs w:val="22"/>
                <w:lang w:eastAsia="fi-FI"/>
              </w:rPr>
              <w:t>codepoint</w:t>
            </w:r>
            <w:proofErr w:type="spellEnd"/>
            <w:r w:rsidRPr="00E2318B">
              <w:rPr>
                <w:rFonts w:ascii="Arial" w:eastAsia="Times New Roman" w:hAnsi="Arial"/>
                <w:bCs/>
                <w:iCs/>
                <w:sz w:val="18"/>
                <w:szCs w:val="22"/>
                <w:lang w:eastAsia="fi-FI"/>
              </w:rPr>
              <w:t xml:space="preserve"> is mapped to two TCI states is enabled</w:t>
            </w:r>
          </w:p>
        </w:tc>
      </w:tr>
      <w:tr w:rsidR="00E2318B" w:rsidRPr="00E2318B" w14:paraId="2F8F56D3" w14:textId="77777777" w:rsidTr="00873A90">
        <w:tc>
          <w:tcPr>
            <w:tcW w:w="14173" w:type="dxa"/>
            <w:tcBorders>
              <w:top w:val="single" w:sz="4" w:space="0" w:color="auto"/>
              <w:left w:val="single" w:sz="4" w:space="0" w:color="auto"/>
              <w:bottom w:val="single" w:sz="4" w:space="0" w:color="auto"/>
              <w:right w:val="single" w:sz="4" w:space="0" w:color="auto"/>
            </w:tcBorders>
          </w:tcPr>
          <w:p w14:paraId="326B227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E2318B">
              <w:rPr>
                <w:rFonts w:ascii="Arial" w:eastAsia="Times New Roman" w:hAnsi="Arial"/>
                <w:b/>
                <w:bCs/>
                <w:i/>
                <w:iCs/>
                <w:sz w:val="18"/>
                <w:lang w:eastAsia="fi-FI"/>
              </w:rPr>
              <w:t>fdmed-ReceptionMulticast</w:t>
            </w:r>
            <w:proofErr w:type="spellEnd"/>
          </w:p>
          <w:p w14:paraId="5316DFA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E2318B">
              <w:rPr>
                <w:rFonts w:ascii="Arial" w:eastAsia="Times New Roman" w:hAnsi="Arial"/>
                <w:bCs/>
                <w:iCs/>
                <w:sz w:val="18"/>
                <w:szCs w:val="22"/>
                <w:lang w:eastAsia="fi-FI"/>
              </w:rPr>
              <w:t xml:space="preserve">Indicates the Type-1 HARQ codebook generation as specified </w:t>
            </w:r>
            <w:r w:rsidRPr="00E2318B">
              <w:rPr>
                <w:rFonts w:ascii="Arial" w:eastAsia="Times New Roman" w:hAnsi="Arial"/>
                <w:sz w:val="18"/>
                <w:szCs w:val="22"/>
                <w:lang w:eastAsia="sv-SE"/>
              </w:rPr>
              <w:t xml:space="preserve">in </w:t>
            </w:r>
            <w:r w:rsidRPr="00E2318B">
              <w:rPr>
                <w:rFonts w:ascii="Arial" w:eastAsia="Times New Roman" w:hAnsi="Arial"/>
                <w:bCs/>
                <w:iCs/>
                <w:sz w:val="18"/>
                <w:szCs w:val="22"/>
                <w:lang w:eastAsia="fi-FI"/>
              </w:rPr>
              <w:t xml:space="preserve">TS 38.213 [13], </w:t>
            </w:r>
            <w:r w:rsidRPr="00E2318B">
              <w:rPr>
                <w:rFonts w:ascii="Arial" w:eastAsia="Times New Roman" w:hAnsi="Arial"/>
                <w:sz w:val="18"/>
                <w:szCs w:val="22"/>
                <w:lang w:eastAsia="sv-SE"/>
              </w:rPr>
              <w:t>clause 9.1.2.1</w:t>
            </w:r>
            <w:r w:rsidRPr="00E2318B">
              <w:rPr>
                <w:rFonts w:ascii="Arial" w:eastAsia="Times New Roman" w:hAnsi="Arial"/>
                <w:bCs/>
                <w:iCs/>
                <w:sz w:val="18"/>
                <w:szCs w:val="22"/>
                <w:lang w:eastAsia="fi-FI"/>
              </w:rPr>
              <w:t>.</w:t>
            </w:r>
          </w:p>
        </w:tc>
      </w:tr>
      <w:tr w:rsidR="00E2318B" w:rsidRPr="00E2318B" w14:paraId="36D8455F"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29029CD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firstActiveDownlinkBWP</w:t>
            </w:r>
            <w:proofErr w:type="spellEnd"/>
            <w:r w:rsidRPr="00E2318B">
              <w:rPr>
                <w:rFonts w:ascii="Arial" w:eastAsia="Times New Roman" w:hAnsi="Arial"/>
                <w:b/>
                <w:i/>
                <w:sz w:val="18"/>
                <w:szCs w:val="22"/>
                <w:lang w:eastAsia="sv-SE"/>
              </w:rPr>
              <w:t>-Id</w:t>
            </w:r>
          </w:p>
          <w:p w14:paraId="6448BDAC"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If configured for </w:t>
            </w:r>
            <w:proofErr w:type="gramStart"/>
            <w:r w:rsidRPr="00E2318B">
              <w:rPr>
                <w:rFonts w:ascii="Arial" w:eastAsia="Times New Roman" w:hAnsi="Arial"/>
                <w:sz w:val="18"/>
                <w:szCs w:val="22"/>
                <w:lang w:eastAsia="sv-SE"/>
              </w:rPr>
              <w:t>an</w:t>
            </w:r>
            <w:proofErr w:type="gramEnd"/>
            <w:r w:rsidRPr="00E2318B">
              <w:rPr>
                <w:rFonts w:ascii="Arial" w:eastAsia="Times New Roman" w:hAnsi="Arial"/>
                <w:sz w:val="18"/>
                <w:szCs w:val="22"/>
                <w:lang w:eastAsia="sv-SE"/>
              </w:rPr>
              <w:t xml:space="preserve"> </w:t>
            </w:r>
            <w:proofErr w:type="spellStart"/>
            <w:r w:rsidRPr="00E2318B">
              <w:rPr>
                <w:rFonts w:ascii="Arial" w:eastAsia="Times New Roman" w:hAnsi="Arial"/>
                <w:sz w:val="18"/>
                <w:szCs w:val="22"/>
                <w:lang w:eastAsia="sv-SE"/>
              </w:rPr>
              <w:t>SpCell</w:t>
            </w:r>
            <w:proofErr w:type="spellEnd"/>
            <w:r w:rsidRPr="00E2318B">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E2318B">
              <w:rPr>
                <w:rFonts w:ascii="Arial" w:eastAsia="Times New Roman" w:hAnsi="Arial"/>
                <w:i/>
                <w:sz w:val="18"/>
                <w:szCs w:val="22"/>
                <w:lang w:eastAsia="sv-SE"/>
              </w:rPr>
              <w:t>RRCReconfiguration</w:t>
            </w:r>
            <w:proofErr w:type="spellEnd"/>
            <w:r w:rsidRPr="00E2318B">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E2318B">
              <w:rPr>
                <w:rFonts w:ascii="Arial" w:eastAsia="Times New Roman" w:hAnsi="Arial"/>
                <w:sz w:val="18"/>
                <w:szCs w:val="22"/>
                <w:lang w:eastAsia="sv-SE"/>
              </w:rPr>
              <w:t>PSCell</w:t>
            </w:r>
            <w:proofErr w:type="spellEnd"/>
            <w:r w:rsidRPr="00E2318B">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E2318B">
              <w:rPr>
                <w:rFonts w:ascii="Arial" w:eastAsia="Times New Roman" w:hAnsi="Arial"/>
                <w:sz w:val="18"/>
                <w:szCs w:val="22"/>
                <w:lang w:eastAsia="sv-SE"/>
              </w:rPr>
              <w:t>PSCell</w:t>
            </w:r>
            <w:proofErr w:type="spellEnd"/>
            <w:r w:rsidRPr="00E2318B">
              <w:rPr>
                <w:rFonts w:ascii="Arial" w:eastAsia="Times New Roman" w:hAnsi="Arial"/>
                <w:sz w:val="18"/>
                <w:szCs w:val="22"/>
                <w:lang w:eastAsia="sv-SE"/>
              </w:rPr>
              <w:t xml:space="preserve"> at SCG activation, the DL BWP to be activated is the DL BWP previously to be used for RLM, BFD and measurements.</w:t>
            </w:r>
          </w:p>
          <w:p w14:paraId="55A1653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If configured for </w:t>
            </w:r>
            <w:proofErr w:type="gramStart"/>
            <w:r w:rsidRPr="00E2318B">
              <w:rPr>
                <w:rFonts w:ascii="Arial" w:eastAsia="Times New Roman" w:hAnsi="Arial"/>
                <w:sz w:val="18"/>
                <w:szCs w:val="22"/>
                <w:lang w:eastAsia="sv-SE"/>
              </w:rPr>
              <w:t>an</w:t>
            </w:r>
            <w:proofErr w:type="gramEnd"/>
            <w:r w:rsidRPr="00E2318B">
              <w:rPr>
                <w:rFonts w:ascii="Arial" w:eastAsia="Times New Roman" w:hAnsi="Arial"/>
                <w:sz w:val="18"/>
                <w:szCs w:val="22"/>
                <w:lang w:eastAsia="sv-SE"/>
              </w:rPr>
              <w:t xml:space="preserve"> </w:t>
            </w:r>
            <w:proofErr w:type="spellStart"/>
            <w:r w:rsidRPr="00E2318B">
              <w:rPr>
                <w:rFonts w:ascii="Arial" w:eastAsia="Times New Roman" w:hAnsi="Arial"/>
                <w:sz w:val="18"/>
                <w:szCs w:val="22"/>
                <w:lang w:eastAsia="sv-SE"/>
              </w:rPr>
              <w:t>SCell</w:t>
            </w:r>
            <w:proofErr w:type="spellEnd"/>
            <w:r w:rsidRPr="00E2318B">
              <w:rPr>
                <w:rFonts w:ascii="Arial" w:eastAsia="Times New Roman" w:hAnsi="Arial"/>
                <w:sz w:val="18"/>
                <w:szCs w:val="22"/>
                <w:lang w:eastAsia="sv-SE"/>
              </w:rPr>
              <w:t xml:space="preserve">, this field contains the ID of the downlink bandwidth part to be used upon activation of an </w:t>
            </w:r>
            <w:proofErr w:type="spellStart"/>
            <w:r w:rsidRPr="00E2318B">
              <w:rPr>
                <w:rFonts w:ascii="Arial" w:eastAsia="Times New Roman" w:hAnsi="Arial"/>
                <w:sz w:val="18"/>
                <w:szCs w:val="22"/>
                <w:lang w:eastAsia="sv-SE"/>
              </w:rPr>
              <w:t>SCell</w:t>
            </w:r>
            <w:proofErr w:type="spellEnd"/>
            <w:r w:rsidRPr="00E2318B">
              <w:rPr>
                <w:rFonts w:ascii="Arial" w:eastAsia="Times New Roman" w:hAnsi="Arial"/>
                <w:sz w:val="18"/>
                <w:szCs w:val="22"/>
                <w:lang w:eastAsia="sv-SE"/>
              </w:rPr>
              <w:t>. The initial bandwidth part is referred to by BWP-Id = 0.</w:t>
            </w:r>
          </w:p>
          <w:p w14:paraId="2BB416B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Upon reconfiguration with </w:t>
            </w:r>
            <w:proofErr w:type="spellStart"/>
            <w:r w:rsidRPr="00E2318B">
              <w:rPr>
                <w:rFonts w:ascii="Arial" w:eastAsia="Times New Roman" w:hAnsi="Arial"/>
                <w:i/>
                <w:iCs/>
                <w:sz w:val="18"/>
                <w:szCs w:val="22"/>
                <w:lang w:eastAsia="sv-SE"/>
              </w:rPr>
              <w:t>reconfigurationWithSync</w:t>
            </w:r>
            <w:proofErr w:type="spellEnd"/>
            <w:r w:rsidRPr="00E2318B">
              <w:rPr>
                <w:rFonts w:ascii="Arial" w:eastAsia="Times New Roman" w:hAnsi="Arial"/>
                <w:sz w:val="18"/>
                <w:szCs w:val="22"/>
                <w:lang w:eastAsia="sv-SE"/>
              </w:rPr>
              <w:t xml:space="preserve">, the network sets the </w:t>
            </w:r>
            <w:proofErr w:type="spellStart"/>
            <w:r w:rsidRPr="00E2318B">
              <w:rPr>
                <w:rFonts w:ascii="Arial" w:eastAsia="Times New Roman" w:hAnsi="Arial"/>
                <w:i/>
                <w:sz w:val="18"/>
                <w:szCs w:val="22"/>
                <w:lang w:eastAsia="sv-SE"/>
              </w:rPr>
              <w:t>firstActiveDownlinkBWP</w:t>
            </w:r>
            <w:proofErr w:type="spellEnd"/>
            <w:r w:rsidRPr="00E2318B">
              <w:rPr>
                <w:rFonts w:ascii="Arial" w:eastAsia="Times New Roman" w:hAnsi="Arial"/>
                <w:i/>
                <w:sz w:val="18"/>
                <w:szCs w:val="22"/>
                <w:lang w:eastAsia="sv-SE"/>
              </w:rPr>
              <w:t>-Id</w:t>
            </w:r>
            <w:r w:rsidRPr="00E2318B">
              <w:rPr>
                <w:rFonts w:ascii="Arial" w:eastAsia="Times New Roman" w:hAnsi="Arial"/>
                <w:sz w:val="18"/>
                <w:szCs w:val="22"/>
                <w:lang w:eastAsia="sv-SE"/>
              </w:rPr>
              <w:t xml:space="preserve"> and </w:t>
            </w:r>
            <w:proofErr w:type="spellStart"/>
            <w:r w:rsidRPr="00E2318B">
              <w:rPr>
                <w:rFonts w:ascii="Arial" w:eastAsia="Times New Roman" w:hAnsi="Arial"/>
                <w:i/>
                <w:sz w:val="18"/>
                <w:szCs w:val="22"/>
                <w:lang w:eastAsia="sv-SE"/>
              </w:rPr>
              <w:t>firstActiveUplinkBWP</w:t>
            </w:r>
            <w:proofErr w:type="spellEnd"/>
            <w:r w:rsidRPr="00E2318B">
              <w:rPr>
                <w:rFonts w:ascii="Arial" w:eastAsia="Times New Roman" w:hAnsi="Arial"/>
                <w:i/>
                <w:sz w:val="18"/>
                <w:szCs w:val="22"/>
                <w:lang w:eastAsia="sv-SE"/>
              </w:rPr>
              <w:t>-Id</w:t>
            </w:r>
            <w:r w:rsidRPr="00E2318B">
              <w:rPr>
                <w:rFonts w:ascii="Arial" w:eastAsia="Times New Roman" w:hAnsi="Arial"/>
                <w:sz w:val="18"/>
                <w:szCs w:val="22"/>
                <w:lang w:eastAsia="sv-SE"/>
              </w:rPr>
              <w:t xml:space="preserve"> to the same value.</w:t>
            </w:r>
          </w:p>
        </w:tc>
      </w:tr>
      <w:tr w:rsidR="00E2318B" w:rsidRPr="00E2318B" w14:paraId="3389040B"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21EA0DA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initialDownlinkBWP</w:t>
            </w:r>
            <w:proofErr w:type="spellEnd"/>
          </w:p>
          <w:p w14:paraId="2B1A85BA" w14:textId="622E9835"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The dedicated (UE-specific) configuration for the initial downlink bandwidth-part </w:t>
            </w:r>
            <w:bookmarkStart w:id="12" w:name="_GoBack"/>
            <w:ins w:id="13" w:author="CATT" w:date="2022-08-10T16:24:00Z">
              <w:r w:rsidR="00D36149">
                <w:rPr>
                  <w:rFonts w:hint="eastAsia"/>
                  <w:szCs w:val="22"/>
                  <w:lang w:eastAsia="zh-CN"/>
                </w:rPr>
                <w:t xml:space="preserve">or </w:t>
              </w:r>
              <w:proofErr w:type="spellStart"/>
              <w:r w:rsidR="00D36149">
                <w:rPr>
                  <w:rFonts w:hint="eastAsia"/>
                  <w:szCs w:val="22"/>
                  <w:lang w:eastAsia="zh-CN"/>
                </w:rPr>
                <w:t>RedCap</w:t>
              </w:r>
              <w:proofErr w:type="spellEnd"/>
              <w:r w:rsidR="00D36149">
                <w:rPr>
                  <w:rFonts w:hint="eastAsia"/>
                  <w:szCs w:val="22"/>
                  <w:lang w:eastAsia="zh-CN"/>
                </w:rPr>
                <w:t xml:space="preserve"> </w:t>
              </w:r>
              <w:r w:rsidR="00D36149">
                <w:rPr>
                  <w:szCs w:val="22"/>
                  <w:lang w:eastAsia="zh-CN"/>
                </w:rPr>
                <w:t>specific</w:t>
              </w:r>
              <w:r w:rsidR="00D36149">
                <w:rPr>
                  <w:rFonts w:hint="eastAsia"/>
                  <w:szCs w:val="22"/>
                  <w:lang w:eastAsia="zh-CN"/>
                </w:rPr>
                <w:t xml:space="preserve"> initial downlink bandwidth-part (if configured) for </w:t>
              </w:r>
              <w:proofErr w:type="spellStart"/>
              <w:r w:rsidR="00D36149">
                <w:rPr>
                  <w:rFonts w:hint="eastAsia"/>
                  <w:szCs w:val="22"/>
                  <w:lang w:eastAsia="zh-CN"/>
                </w:rPr>
                <w:t>RedCap</w:t>
              </w:r>
              <w:proofErr w:type="spellEnd"/>
              <w:r w:rsidR="00D36149">
                <w:rPr>
                  <w:rFonts w:hint="eastAsia"/>
                  <w:szCs w:val="22"/>
                  <w:lang w:eastAsia="zh-CN"/>
                </w:rPr>
                <w:t xml:space="preserve"> UE</w:t>
              </w:r>
              <w:r w:rsidR="00D36149" w:rsidRPr="00E2318B">
                <w:rPr>
                  <w:rFonts w:ascii="Arial" w:eastAsia="Times New Roman" w:hAnsi="Arial"/>
                  <w:sz w:val="18"/>
                  <w:szCs w:val="22"/>
                  <w:lang w:eastAsia="sv-SE"/>
                </w:rPr>
                <w:t xml:space="preserve"> </w:t>
              </w:r>
            </w:ins>
            <w:bookmarkEnd w:id="12"/>
            <w:r w:rsidRPr="00E2318B">
              <w:rPr>
                <w:rFonts w:ascii="Arial" w:eastAsia="Times New Roman" w:hAnsi="Arial"/>
                <w:sz w:val="18"/>
                <w:szCs w:val="22"/>
                <w:lang w:eastAsia="sv-SE"/>
              </w:rPr>
              <w:t xml:space="preserve">(i.e.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E2318B">
              <w:rPr>
                <w:rFonts w:ascii="Arial" w:eastAsia="Times New Roman" w:hAnsi="Arial"/>
                <w:sz w:val="18"/>
                <w:lang w:eastAsia="sv-SE"/>
              </w:rPr>
              <w:t>the UE with a value for</w:t>
            </w:r>
            <w:r w:rsidRPr="00E2318B">
              <w:rPr>
                <w:rFonts w:ascii="Arial" w:eastAsia="Times New Roman" w:hAnsi="Arial"/>
                <w:sz w:val="18"/>
                <w:szCs w:val="22"/>
                <w:lang w:eastAsia="sv-SE"/>
              </w:rPr>
              <w:t xml:space="preserve"> this field if no other BWPs are configured. NOTE1</w:t>
            </w:r>
          </w:p>
        </w:tc>
      </w:tr>
      <w:tr w:rsidR="00E2318B" w:rsidRPr="00E2318B" w14:paraId="5030D66A" w14:textId="77777777" w:rsidTr="00873A90">
        <w:tc>
          <w:tcPr>
            <w:tcW w:w="14173" w:type="dxa"/>
            <w:tcBorders>
              <w:top w:val="single" w:sz="4" w:space="0" w:color="auto"/>
              <w:left w:val="single" w:sz="4" w:space="0" w:color="auto"/>
              <w:bottom w:val="single" w:sz="4" w:space="0" w:color="auto"/>
              <w:right w:val="single" w:sz="4" w:space="0" w:color="auto"/>
            </w:tcBorders>
          </w:tcPr>
          <w:p w14:paraId="2A6CDAD0"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2318B">
              <w:rPr>
                <w:rFonts w:ascii="Arial" w:eastAsia="Times New Roman" w:hAnsi="Arial"/>
                <w:b/>
                <w:i/>
                <w:sz w:val="18"/>
                <w:szCs w:val="22"/>
                <w:lang w:eastAsia="ja-JP"/>
              </w:rPr>
              <w:t>intraCellGuardBandsDL</w:t>
            </w:r>
            <w:proofErr w:type="spellEnd"/>
            <w:r w:rsidRPr="00E2318B">
              <w:rPr>
                <w:rFonts w:ascii="Arial" w:eastAsia="Times New Roman" w:hAnsi="Arial"/>
                <w:b/>
                <w:i/>
                <w:sz w:val="18"/>
                <w:szCs w:val="22"/>
                <w:lang w:eastAsia="ja-JP"/>
              </w:rPr>
              <w:t xml:space="preserve">-List, </w:t>
            </w:r>
            <w:proofErr w:type="spellStart"/>
            <w:r w:rsidRPr="00E2318B">
              <w:rPr>
                <w:rFonts w:ascii="Arial" w:eastAsia="Times New Roman" w:hAnsi="Arial"/>
                <w:b/>
                <w:i/>
                <w:sz w:val="18"/>
                <w:szCs w:val="22"/>
                <w:lang w:eastAsia="ja-JP"/>
              </w:rPr>
              <w:t>intraCellGuardBandsUL</w:t>
            </w:r>
            <w:proofErr w:type="spellEnd"/>
            <w:r w:rsidRPr="00E2318B">
              <w:rPr>
                <w:rFonts w:ascii="Arial" w:eastAsia="Times New Roman" w:hAnsi="Arial"/>
                <w:b/>
                <w:i/>
                <w:sz w:val="18"/>
                <w:szCs w:val="22"/>
                <w:lang w:eastAsia="ja-JP"/>
              </w:rPr>
              <w:t>-List</w:t>
            </w:r>
          </w:p>
          <w:p w14:paraId="2D13159C"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E2318B" w:rsidRPr="00E2318B" w14:paraId="43538F72"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7C9E8B0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lang w:eastAsia="sv-SE"/>
              </w:rPr>
            </w:pPr>
            <w:r w:rsidRPr="00E2318B">
              <w:rPr>
                <w:rFonts w:ascii="Arial" w:eastAsia="Times New Roman" w:hAnsi="Arial"/>
                <w:b/>
                <w:i/>
                <w:sz w:val="18"/>
                <w:lang w:eastAsia="sv-SE"/>
              </w:rPr>
              <w:t>lte-CRS-PatternList1</w:t>
            </w:r>
          </w:p>
          <w:p w14:paraId="69497D29"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lang w:eastAsia="sv-SE"/>
              </w:rPr>
              <w:t>A list of LTE CRS patterns around which the UE shall do rate matching for PDSCH. The LTE CRS patterns in this list shall be non-overlapping in frequency.</w:t>
            </w:r>
            <w:r w:rsidRPr="00E2318B">
              <w:rPr>
                <w:rFonts w:ascii="Arial" w:eastAsia="Times New Roman" w:hAnsi="Arial"/>
                <w:sz w:val="18"/>
                <w:lang w:eastAsia="ja-JP"/>
              </w:rPr>
              <w:t xml:space="preserve"> The network does not configure this field and </w:t>
            </w:r>
            <w:proofErr w:type="spellStart"/>
            <w:r w:rsidRPr="00E2318B">
              <w:rPr>
                <w:rFonts w:ascii="Arial" w:eastAsia="Times New Roman" w:hAnsi="Arial"/>
                <w:i/>
                <w:iCs/>
                <w:sz w:val="18"/>
                <w:lang w:eastAsia="ja-JP"/>
              </w:rPr>
              <w:t>lte</w:t>
            </w:r>
            <w:proofErr w:type="spellEnd"/>
            <w:r w:rsidRPr="00E2318B">
              <w:rPr>
                <w:rFonts w:ascii="Arial" w:eastAsia="Times New Roman" w:hAnsi="Arial"/>
                <w:i/>
                <w:iCs/>
                <w:sz w:val="18"/>
                <w:lang w:eastAsia="ja-JP"/>
              </w:rPr>
              <w:t>-CRS-</w:t>
            </w:r>
            <w:proofErr w:type="spellStart"/>
            <w:r w:rsidRPr="00E2318B">
              <w:rPr>
                <w:rFonts w:ascii="Arial" w:eastAsia="Times New Roman" w:hAnsi="Arial"/>
                <w:i/>
                <w:iCs/>
                <w:sz w:val="18"/>
                <w:lang w:eastAsia="ja-JP"/>
              </w:rPr>
              <w:t>ToMatchAround</w:t>
            </w:r>
            <w:proofErr w:type="spellEnd"/>
            <w:r w:rsidRPr="00E2318B">
              <w:rPr>
                <w:rFonts w:ascii="Arial" w:eastAsia="Times New Roman" w:hAnsi="Arial"/>
                <w:sz w:val="18"/>
                <w:lang w:eastAsia="ja-JP"/>
              </w:rPr>
              <w:t xml:space="preserve"> simultaneously.</w:t>
            </w:r>
          </w:p>
        </w:tc>
      </w:tr>
      <w:tr w:rsidR="00E2318B" w:rsidRPr="00E2318B" w14:paraId="73CB2DCF"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77B2E46C"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lang w:eastAsia="sv-SE"/>
              </w:rPr>
            </w:pPr>
            <w:r w:rsidRPr="00E2318B">
              <w:rPr>
                <w:rFonts w:ascii="Arial" w:eastAsia="Times New Roman" w:hAnsi="Arial"/>
                <w:b/>
                <w:i/>
                <w:sz w:val="18"/>
                <w:lang w:eastAsia="sv-SE"/>
              </w:rPr>
              <w:t>lte-CRS-PatternList2</w:t>
            </w:r>
          </w:p>
          <w:p w14:paraId="24F20589"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E2318B">
              <w:rPr>
                <w:rFonts w:ascii="Arial" w:eastAsia="Times New Roman" w:hAnsi="Arial"/>
                <w:sz w:val="18"/>
                <w:lang w:eastAsia="sv-SE"/>
              </w:rPr>
              <w:t>CORESETPoolIndex</w:t>
            </w:r>
            <w:proofErr w:type="spellEnd"/>
            <w:r w:rsidRPr="00E2318B">
              <w:rPr>
                <w:rFonts w:ascii="Arial" w:eastAsia="Times New Roman" w:hAnsi="Arial"/>
                <w:sz w:val="18"/>
                <w:lang w:eastAsia="sv-SE"/>
              </w:rPr>
              <w:t xml:space="preserve"> configured with 1. This list is configured only if </w:t>
            </w:r>
            <w:proofErr w:type="spellStart"/>
            <w:r w:rsidRPr="00E2318B">
              <w:rPr>
                <w:rFonts w:ascii="Arial" w:eastAsia="Times New Roman" w:hAnsi="Arial"/>
                <w:sz w:val="18"/>
                <w:lang w:eastAsia="sv-SE"/>
              </w:rPr>
              <w:t>CORESETPoolIndex</w:t>
            </w:r>
            <w:proofErr w:type="spellEnd"/>
            <w:r w:rsidRPr="00E2318B">
              <w:rPr>
                <w:rFonts w:ascii="Arial" w:eastAsia="Times New Roman" w:hAnsi="Arial"/>
                <w:sz w:val="18"/>
                <w:lang w:eastAsia="sv-SE"/>
              </w:rPr>
              <w:t xml:space="preserve"> configured with 1. The first LTE CRS pattern in this list shall be fully overlapping in frequency with the first LTE CRS pattern in lte-CRS-</w:t>
            </w:r>
            <w:proofErr w:type="gramStart"/>
            <w:r w:rsidRPr="00E2318B">
              <w:rPr>
                <w:rFonts w:ascii="Arial" w:eastAsia="Times New Roman" w:hAnsi="Arial"/>
                <w:sz w:val="18"/>
                <w:lang w:eastAsia="sv-SE"/>
              </w:rPr>
              <w:t>PatternList1,</w:t>
            </w:r>
            <w:proofErr w:type="gramEnd"/>
            <w:r w:rsidRPr="00E2318B">
              <w:rPr>
                <w:rFonts w:ascii="Arial" w:eastAsia="Times New Roman" w:hAnsi="Arial"/>
                <w:sz w:val="18"/>
                <w:lang w:eastAsia="sv-SE"/>
              </w:rPr>
              <w:t xml:space="preserve"> The second LTE CRS pattern in this list shall be fully overlapping in frequency with the second LTE CRS pattern in lte-CRS-PatternList1, and so on.</w:t>
            </w:r>
            <w:r w:rsidRPr="00E2318B">
              <w:rPr>
                <w:rFonts w:ascii="Arial" w:eastAsia="Times New Roman" w:hAnsi="Arial"/>
                <w:sz w:val="18"/>
                <w:lang w:eastAsia="ja-JP"/>
              </w:rPr>
              <w:t xml:space="preserve"> Network configures this field only if the field </w:t>
            </w:r>
            <w:proofErr w:type="spellStart"/>
            <w:r w:rsidRPr="00E2318B">
              <w:rPr>
                <w:rFonts w:ascii="Arial" w:eastAsia="Times New Roman" w:hAnsi="Arial"/>
                <w:i/>
                <w:iCs/>
                <w:sz w:val="18"/>
                <w:lang w:eastAsia="ja-JP"/>
              </w:rPr>
              <w:t>lte</w:t>
            </w:r>
            <w:proofErr w:type="spellEnd"/>
            <w:r w:rsidRPr="00E2318B">
              <w:rPr>
                <w:rFonts w:ascii="Arial" w:eastAsia="Times New Roman" w:hAnsi="Arial"/>
                <w:i/>
                <w:iCs/>
                <w:sz w:val="18"/>
                <w:lang w:eastAsia="ja-JP"/>
              </w:rPr>
              <w:t>-CRS-</w:t>
            </w:r>
            <w:proofErr w:type="spellStart"/>
            <w:r w:rsidRPr="00E2318B">
              <w:rPr>
                <w:rFonts w:ascii="Arial" w:eastAsia="Times New Roman" w:hAnsi="Arial"/>
                <w:i/>
                <w:iCs/>
                <w:sz w:val="18"/>
                <w:lang w:eastAsia="ja-JP"/>
              </w:rPr>
              <w:t>ToMatchAround</w:t>
            </w:r>
            <w:proofErr w:type="spellEnd"/>
            <w:r w:rsidRPr="00E2318B">
              <w:rPr>
                <w:rFonts w:ascii="Arial" w:eastAsia="Times New Roman" w:hAnsi="Arial"/>
                <w:sz w:val="18"/>
                <w:lang w:eastAsia="ja-JP"/>
              </w:rPr>
              <w:t xml:space="preserve"> is not configured and there is at least one </w:t>
            </w:r>
            <w:proofErr w:type="spellStart"/>
            <w:r w:rsidRPr="00E2318B">
              <w:rPr>
                <w:rFonts w:ascii="Arial" w:eastAsia="Times New Roman" w:hAnsi="Arial"/>
                <w:sz w:val="18"/>
                <w:lang w:eastAsia="ja-JP"/>
              </w:rPr>
              <w:t>ControlResourceSet</w:t>
            </w:r>
            <w:proofErr w:type="spellEnd"/>
            <w:r w:rsidRPr="00E2318B">
              <w:rPr>
                <w:rFonts w:ascii="Arial" w:eastAsia="Times New Roman" w:hAnsi="Arial"/>
                <w:sz w:val="18"/>
                <w:lang w:eastAsia="ja-JP"/>
              </w:rPr>
              <w:t xml:space="preserve"> in one DL BWP of this serving cell with </w:t>
            </w:r>
            <w:proofErr w:type="spellStart"/>
            <w:r w:rsidRPr="00E2318B">
              <w:rPr>
                <w:rFonts w:ascii="Arial" w:eastAsia="Times New Roman" w:hAnsi="Arial"/>
                <w:i/>
                <w:iCs/>
                <w:sz w:val="18"/>
                <w:lang w:eastAsia="ja-JP"/>
              </w:rPr>
              <w:t>coresetPoolIndex</w:t>
            </w:r>
            <w:proofErr w:type="spellEnd"/>
            <w:r w:rsidRPr="00E2318B">
              <w:rPr>
                <w:rFonts w:ascii="Arial" w:eastAsia="Times New Roman" w:hAnsi="Arial"/>
                <w:sz w:val="18"/>
                <w:lang w:eastAsia="ja-JP"/>
              </w:rPr>
              <w:t xml:space="preserve"> set to 1.</w:t>
            </w:r>
          </w:p>
        </w:tc>
      </w:tr>
      <w:tr w:rsidR="00E2318B" w:rsidRPr="00E2318B" w14:paraId="0C34CB6A"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54A9649F"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lastRenderedPageBreak/>
              <w:t>lte</w:t>
            </w:r>
            <w:proofErr w:type="spellEnd"/>
            <w:r w:rsidRPr="00E2318B">
              <w:rPr>
                <w:rFonts w:ascii="Arial" w:eastAsia="Times New Roman" w:hAnsi="Arial"/>
                <w:b/>
                <w:i/>
                <w:sz w:val="18"/>
                <w:szCs w:val="22"/>
                <w:lang w:eastAsia="sv-SE"/>
              </w:rPr>
              <w:t>-CRS-</w:t>
            </w:r>
            <w:proofErr w:type="spellStart"/>
            <w:r w:rsidRPr="00E2318B">
              <w:rPr>
                <w:rFonts w:ascii="Arial" w:eastAsia="Times New Roman" w:hAnsi="Arial"/>
                <w:b/>
                <w:i/>
                <w:sz w:val="18"/>
                <w:szCs w:val="22"/>
                <w:lang w:eastAsia="sv-SE"/>
              </w:rPr>
              <w:t>ToMatchAround</w:t>
            </w:r>
            <w:proofErr w:type="spellEnd"/>
          </w:p>
          <w:p w14:paraId="0185FC8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sv-SE"/>
              </w:rPr>
              <w:t>Parameters to determine an LTE CRS pattern that the UE shall rate match around.</w:t>
            </w:r>
          </w:p>
        </w:tc>
      </w:tr>
      <w:tr w:rsidR="00E2318B" w:rsidRPr="00E2318B" w14:paraId="78A09A71" w14:textId="77777777" w:rsidTr="00873A90">
        <w:tc>
          <w:tcPr>
            <w:tcW w:w="14173" w:type="dxa"/>
            <w:tcBorders>
              <w:top w:val="single" w:sz="4" w:space="0" w:color="auto"/>
              <w:left w:val="single" w:sz="4" w:space="0" w:color="auto"/>
              <w:bottom w:val="single" w:sz="4" w:space="0" w:color="auto"/>
              <w:right w:val="single" w:sz="4" w:space="0" w:color="auto"/>
            </w:tcBorders>
          </w:tcPr>
          <w:p w14:paraId="606C6039"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2318B">
              <w:rPr>
                <w:rFonts w:ascii="Arial" w:eastAsia="Times New Roman" w:hAnsi="Arial"/>
                <w:b/>
                <w:bCs/>
                <w:i/>
                <w:iCs/>
                <w:sz w:val="18"/>
                <w:lang w:eastAsia="sv-SE"/>
              </w:rPr>
              <w:t>lte-NeighCellsCRS-AssistInfoList</w:t>
            </w:r>
            <w:proofErr w:type="spellEnd"/>
          </w:p>
          <w:p w14:paraId="38B4515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E2318B">
              <w:rPr>
                <w:rFonts w:ascii="Arial" w:eastAsia="Times New Roman" w:hAnsi="Arial"/>
                <w:i/>
                <w:sz w:val="18"/>
                <w:szCs w:val="22"/>
                <w:lang w:eastAsia="sv-SE"/>
              </w:rPr>
              <w:t>LTE-</w:t>
            </w:r>
            <w:proofErr w:type="spellStart"/>
            <w:r w:rsidRPr="00E2318B">
              <w:rPr>
                <w:rFonts w:ascii="Arial" w:eastAsia="Times New Roman" w:hAnsi="Arial"/>
                <w:i/>
                <w:sz w:val="18"/>
                <w:szCs w:val="22"/>
                <w:lang w:eastAsia="sv-SE"/>
              </w:rPr>
              <w:t>NeighCellsCRS</w:t>
            </w:r>
            <w:proofErr w:type="spellEnd"/>
            <w:r w:rsidRPr="00E2318B">
              <w:rPr>
                <w:rFonts w:ascii="Arial" w:eastAsia="Times New Roman" w:hAnsi="Arial"/>
                <w:i/>
                <w:sz w:val="18"/>
                <w:szCs w:val="22"/>
                <w:lang w:eastAsia="sv-SE"/>
              </w:rPr>
              <w:t>-</w:t>
            </w:r>
            <w:proofErr w:type="spellStart"/>
            <w:r w:rsidRPr="00E2318B">
              <w:rPr>
                <w:rFonts w:ascii="Arial" w:eastAsia="Times New Roman" w:hAnsi="Arial"/>
                <w:i/>
                <w:sz w:val="18"/>
                <w:szCs w:val="22"/>
                <w:lang w:eastAsia="sv-SE"/>
              </w:rPr>
              <w:t>AssistInfo</w:t>
            </w:r>
            <w:proofErr w:type="spellEnd"/>
            <w:r w:rsidRPr="00E2318B">
              <w:rPr>
                <w:rFonts w:ascii="Arial" w:eastAsia="Times New Roman" w:hAnsi="Arial"/>
                <w:i/>
                <w:sz w:val="18"/>
                <w:szCs w:val="22"/>
                <w:lang w:eastAsia="sv-SE"/>
              </w:rPr>
              <w:t xml:space="preserve"> </w:t>
            </w:r>
            <w:r w:rsidRPr="00E2318B">
              <w:rPr>
                <w:rFonts w:ascii="Arial" w:eastAsia="Times New Roman" w:hAnsi="Arial"/>
                <w:sz w:val="18"/>
                <w:szCs w:val="22"/>
                <w:lang w:eastAsia="sv-SE"/>
              </w:rPr>
              <w:t>entries is considered to be newly created and the conditions and Need codes for setup of the entry apply.</w:t>
            </w:r>
          </w:p>
        </w:tc>
      </w:tr>
      <w:tr w:rsidR="00E2318B" w:rsidRPr="00E2318B" w14:paraId="1310C12E" w14:textId="77777777" w:rsidTr="00873A90">
        <w:tc>
          <w:tcPr>
            <w:tcW w:w="14173" w:type="dxa"/>
            <w:tcBorders>
              <w:top w:val="single" w:sz="4" w:space="0" w:color="auto"/>
              <w:left w:val="single" w:sz="4" w:space="0" w:color="auto"/>
              <w:bottom w:val="single" w:sz="4" w:space="0" w:color="auto"/>
              <w:right w:val="single" w:sz="4" w:space="0" w:color="auto"/>
            </w:tcBorders>
          </w:tcPr>
          <w:p w14:paraId="4451D13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nr</w:t>
            </w:r>
            <w:proofErr w:type="spellEnd"/>
            <w:r w:rsidRPr="00E2318B">
              <w:rPr>
                <w:rFonts w:ascii="Arial" w:eastAsia="Times New Roman" w:hAnsi="Arial"/>
                <w:b/>
                <w:i/>
                <w:sz w:val="18"/>
                <w:szCs w:val="22"/>
                <w:lang w:eastAsia="sv-SE"/>
              </w:rPr>
              <w:t>-dl-PRS-PDC-Info</w:t>
            </w:r>
          </w:p>
          <w:p w14:paraId="11D4280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Cs/>
                <w:iCs/>
                <w:sz w:val="18"/>
                <w:szCs w:val="22"/>
                <w:lang w:eastAsia="sv-SE"/>
              </w:rPr>
              <w:t>Configures the DL PRS for propagation delay compensation. When configured, the UE measures the UE Rx-</w:t>
            </w:r>
            <w:proofErr w:type="spellStart"/>
            <w:r w:rsidRPr="00E2318B">
              <w:rPr>
                <w:rFonts w:ascii="Arial" w:eastAsia="Times New Roman" w:hAnsi="Arial"/>
                <w:bCs/>
                <w:iCs/>
                <w:sz w:val="18"/>
                <w:szCs w:val="22"/>
                <w:lang w:eastAsia="sv-SE"/>
              </w:rPr>
              <w:t>Tx</w:t>
            </w:r>
            <w:proofErr w:type="spellEnd"/>
            <w:r w:rsidRPr="00E2318B">
              <w:rPr>
                <w:rFonts w:ascii="Arial" w:eastAsia="Times New Roman" w:hAnsi="Arial"/>
                <w:bCs/>
                <w:iCs/>
                <w:sz w:val="18"/>
                <w:szCs w:val="22"/>
                <w:lang w:eastAsia="sv-SE"/>
              </w:rPr>
              <w:t xml:space="preserve"> time difference based on the reference signals configured in this field.</w:t>
            </w:r>
          </w:p>
        </w:tc>
      </w:tr>
      <w:tr w:rsidR="00E2318B" w:rsidRPr="00E2318B" w14:paraId="5AE82392" w14:textId="77777777" w:rsidTr="00873A90">
        <w:tc>
          <w:tcPr>
            <w:tcW w:w="14173" w:type="dxa"/>
            <w:tcBorders>
              <w:top w:val="single" w:sz="4" w:space="0" w:color="auto"/>
              <w:left w:val="single" w:sz="4" w:space="0" w:color="auto"/>
              <w:bottom w:val="single" w:sz="4" w:space="0" w:color="auto"/>
              <w:right w:val="single" w:sz="4" w:space="0" w:color="auto"/>
            </w:tcBorders>
          </w:tcPr>
          <w:p w14:paraId="04CFC85F"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E2318B">
              <w:rPr>
                <w:rFonts w:ascii="Arial" w:eastAsia="Times New Roman" w:hAnsi="Arial"/>
                <w:b/>
                <w:bCs/>
                <w:i/>
                <w:iCs/>
                <w:sz w:val="18"/>
                <w:lang w:eastAsia="sv-SE"/>
              </w:rPr>
              <w:t>nrofHARQ-BundlingGroups</w:t>
            </w:r>
            <w:proofErr w:type="spellEnd"/>
          </w:p>
          <w:p w14:paraId="3246A301"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Indicates the number of HARQ bundling groups for type2 HARQ-ACK codebook.</w:t>
            </w:r>
          </w:p>
        </w:tc>
      </w:tr>
      <w:tr w:rsidR="00E2318B" w:rsidRPr="00E2318B" w14:paraId="1798DA7E"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16A97973"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pathlossReferenceLinking</w:t>
            </w:r>
            <w:proofErr w:type="spellEnd"/>
          </w:p>
          <w:p w14:paraId="7EA4E95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Indicates whether UE shall apply as </w:t>
            </w:r>
            <w:proofErr w:type="spellStart"/>
            <w:r w:rsidRPr="00E2318B">
              <w:rPr>
                <w:rFonts w:ascii="Arial" w:eastAsia="Times New Roman" w:hAnsi="Arial"/>
                <w:sz w:val="18"/>
                <w:szCs w:val="22"/>
                <w:lang w:eastAsia="sv-SE"/>
              </w:rPr>
              <w:t>pathloss</w:t>
            </w:r>
            <w:proofErr w:type="spellEnd"/>
            <w:r w:rsidRPr="00E2318B">
              <w:rPr>
                <w:rFonts w:ascii="Arial" w:eastAsia="Times New Roman" w:hAnsi="Arial"/>
                <w:sz w:val="18"/>
                <w:szCs w:val="22"/>
                <w:lang w:eastAsia="sv-SE"/>
              </w:rPr>
              <w:t xml:space="preserve"> reference either the downlink of </w:t>
            </w:r>
            <w:proofErr w:type="spellStart"/>
            <w:r w:rsidRPr="00E2318B">
              <w:rPr>
                <w:rFonts w:ascii="Arial" w:eastAsia="Times New Roman" w:hAnsi="Arial"/>
                <w:sz w:val="18"/>
                <w:szCs w:val="22"/>
                <w:lang w:eastAsia="sv-SE"/>
              </w:rPr>
              <w:t>SpCell</w:t>
            </w:r>
            <w:proofErr w:type="spellEnd"/>
            <w:r w:rsidRPr="00E2318B">
              <w:rPr>
                <w:rFonts w:ascii="Arial" w:eastAsia="Times New Roman" w:hAnsi="Arial"/>
                <w:sz w:val="18"/>
                <w:szCs w:val="22"/>
                <w:lang w:eastAsia="sv-SE"/>
              </w:rPr>
              <w:t xml:space="preserve"> (</w:t>
            </w:r>
            <w:proofErr w:type="spellStart"/>
            <w:r w:rsidRPr="00E2318B">
              <w:rPr>
                <w:rFonts w:ascii="Arial" w:eastAsia="Times New Roman" w:hAnsi="Arial"/>
                <w:sz w:val="18"/>
                <w:szCs w:val="22"/>
                <w:lang w:eastAsia="sv-SE"/>
              </w:rPr>
              <w:t>PCell</w:t>
            </w:r>
            <w:proofErr w:type="spellEnd"/>
            <w:r w:rsidRPr="00E2318B">
              <w:rPr>
                <w:rFonts w:ascii="Arial" w:eastAsia="Times New Roman" w:hAnsi="Arial"/>
                <w:sz w:val="18"/>
                <w:szCs w:val="22"/>
                <w:lang w:eastAsia="sv-SE"/>
              </w:rPr>
              <w:t xml:space="preserve"> for MCG or </w:t>
            </w:r>
            <w:proofErr w:type="spellStart"/>
            <w:r w:rsidRPr="00E2318B">
              <w:rPr>
                <w:rFonts w:ascii="Arial" w:eastAsia="Times New Roman" w:hAnsi="Arial"/>
                <w:sz w:val="18"/>
                <w:szCs w:val="22"/>
                <w:lang w:eastAsia="sv-SE"/>
              </w:rPr>
              <w:t>PSCell</w:t>
            </w:r>
            <w:proofErr w:type="spellEnd"/>
            <w:r w:rsidRPr="00E2318B">
              <w:rPr>
                <w:rFonts w:ascii="Arial" w:eastAsia="Times New Roman" w:hAnsi="Arial"/>
                <w:sz w:val="18"/>
                <w:szCs w:val="22"/>
                <w:lang w:eastAsia="sv-SE"/>
              </w:rPr>
              <w:t xml:space="preserve"> for SCG) or of </w:t>
            </w:r>
            <w:proofErr w:type="spellStart"/>
            <w:r w:rsidRPr="00E2318B">
              <w:rPr>
                <w:rFonts w:ascii="Arial" w:eastAsia="Times New Roman" w:hAnsi="Arial"/>
                <w:sz w:val="18"/>
                <w:szCs w:val="22"/>
                <w:lang w:eastAsia="sv-SE"/>
              </w:rPr>
              <w:t>SCell</w:t>
            </w:r>
            <w:proofErr w:type="spellEnd"/>
            <w:r w:rsidRPr="00E2318B">
              <w:rPr>
                <w:rFonts w:ascii="Arial" w:eastAsia="Times New Roman" w:hAnsi="Arial"/>
                <w:sz w:val="18"/>
                <w:szCs w:val="22"/>
                <w:lang w:eastAsia="sv-SE"/>
              </w:rPr>
              <w:t xml:space="preserve"> that corresponds with this uplink (see TS 38.213 [13], clause 7).</w:t>
            </w:r>
          </w:p>
        </w:tc>
      </w:tr>
      <w:tr w:rsidR="00E2318B" w:rsidRPr="00E2318B" w14:paraId="3CAED7A3"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5E02E19F"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pdsch-ServingCellConfig</w:t>
            </w:r>
            <w:proofErr w:type="spellEnd"/>
          </w:p>
          <w:p w14:paraId="2F96866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PDSCH related parameters that are not BWP-specific.</w:t>
            </w:r>
          </w:p>
        </w:tc>
      </w:tr>
      <w:tr w:rsidR="00E2318B" w:rsidRPr="00E2318B" w14:paraId="2A5D6A53"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1A93673A" w14:textId="77777777" w:rsidR="00E2318B" w:rsidRPr="00E2318B" w:rsidRDefault="00E2318B" w:rsidP="00E2318B">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rateMatchPatternToAddModList</w:t>
            </w:r>
            <w:proofErr w:type="spellEnd"/>
          </w:p>
          <w:p w14:paraId="23EBDBD6"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E2318B">
              <w:rPr>
                <w:rFonts w:ascii="Arial" w:eastAsia="Times New Roman" w:hAnsi="Arial"/>
                <w:sz w:val="18"/>
                <w:lang w:eastAsia="ja-JP"/>
              </w:rPr>
              <w:t xml:space="preserve">If a </w:t>
            </w:r>
            <w:proofErr w:type="spellStart"/>
            <w:r w:rsidRPr="00E2318B">
              <w:rPr>
                <w:rFonts w:ascii="Arial" w:eastAsia="Times New Roman" w:hAnsi="Arial"/>
                <w:i/>
                <w:sz w:val="18"/>
                <w:lang w:eastAsia="ja-JP"/>
              </w:rPr>
              <w:t>RateMatchPattern</w:t>
            </w:r>
            <w:proofErr w:type="spellEnd"/>
            <w:r w:rsidRPr="00E2318B">
              <w:rPr>
                <w:rFonts w:ascii="Arial" w:eastAsia="Times New Roman" w:hAnsi="Arial"/>
                <w:sz w:val="18"/>
                <w:lang w:eastAsia="ja-JP"/>
              </w:rPr>
              <w:t xml:space="preserve"> with the same </w:t>
            </w:r>
            <w:proofErr w:type="spellStart"/>
            <w:r w:rsidRPr="00E2318B">
              <w:rPr>
                <w:rFonts w:ascii="Arial" w:eastAsia="Times New Roman" w:hAnsi="Arial"/>
                <w:i/>
                <w:sz w:val="18"/>
                <w:lang w:eastAsia="ja-JP"/>
              </w:rPr>
              <w:t>RateMatchPatternId</w:t>
            </w:r>
            <w:proofErr w:type="spellEnd"/>
            <w:r w:rsidRPr="00E2318B">
              <w:rPr>
                <w:rFonts w:ascii="Arial" w:eastAsia="Times New Roman" w:hAnsi="Arial"/>
                <w:sz w:val="18"/>
                <w:lang w:eastAsia="ja-JP"/>
              </w:rPr>
              <w:t xml:space="preserve"> is configured in both </w:t>
            </w:r>
            <w:proofErr w:type="spellStart"/>
            <w:r w:rsidRPr="00E2318B">
              <w:rPr>
                <w:rFonts w:ascii="Arial" w:eastAsia="Times New Roman" w:hAnsi="Arial"/>
                <w:i/>
                <w:sz w:val="18"/>
                <w:lang w:eastAsia="ja-JP"/>
              </w:rPr>
              <w:t>ServingCellConfig</w:t>
            </w:r>
            <w:proofErr w:type="spellEnd"/>
            <w:r w:rsidRPr="00E2318B">
              <w:rPr>
                <w:rFonts w:ascii="Arial" w:eastAsia="Times New Roman" w:hAnsi="Arial"/>
                <w:i/>
                <w:sz w:val="18"/>
                <w:lang w:eastAsia="ja-JP"/>
              </w:rPr>
              <w:t>/</w:t>
            </w:r>
            <w:proofErr w:type="spellStart"/>
            <w:r w:rsidRPr="00E2318B">
              <w:rPr>
                <w:rFonts w:ascii="Arial" w:eastAsia="Times New Roman" w:hAnsi="Arial"/>
                <w:i/>
                <w:sz w:val="18"/>
                <w:lang w:eastAsia="ja-JP"/>
              </w:rPr>
              <w:t>ServingCellConfigCommon</w:t>
            </w:r>
            <w:proofErr w:type="spellEnd"/>
            <w:r w:rsidRPr="00E2318B">
              <w:rPr>
                <w:rFonts w:ascii="Arial" w:eastAsia="Times New Roman" w:hAnsi="Arial"/>
                <w:sz w:val="18"/>
                <w:lang w:eastAsia="ja-JP"/>
              </w:rPr>
              <w:t xml:space="preserve"> and in SIB20/MCCH, the entire </w:t>
            </w:r>
            <w:proofErr w:type="spellStart"/>
            <w:r w:rsidRPr="00E2318B">
              <w:rPr>
                <w:rFonts w:ascii="Arial" w:eastAsia="Times New Roman" w:hAnsi="Arial"/>
                <w:i/>
                <w:sz w:val="18"/>
                <w:lang w:eastAsia="ja-JP"/>
              </w:rPr>
              <w:t>RateMatchPattern</w:t>
            </w:r>
            <w:proofErr w:type="spellEnd"/>
            <w:r w:rsidRPr="00E2318B">
              <w:rPr>
                <w:rFonts w:ascii="Arial" w:eastAsia="Times New Roman" w:hAnsi="Arial"/>
                <w:sz w:val="18"/>
                <w:lang w:eastAsia="ja-JP"/>
              </w:rPr>
              <w:t xml:space="preserve"> configuration shall be the same and they are counted as a single rate match pattern in the total configured rate match patterns as defined in TS 38.214 [19].</w:t>
            </w:r>
          </w:p>
        </w:tc>
      </w:tr>
      <w:tr w:rsidR="00E2318B" w:rsidRPr="00E2318B" w14:paraId="6AE40C82"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5CC4B3D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sCellDeactivationTimer</w:t>
            </w:r>
            <w:proofErr w:type="spellEnd"/>
          </w:p>
          <w:p w14:paraId="01350A9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sz w:val="18"/>
                <w:szCs w:val="22"/>
                <w:lang w:eastAsia="sv-SE"/>
              </w:rPr>
              <w:t>SCell</w:t>
            </w:r>
            <w:proofErr w:type="spellEnd"/>
            <w:r w:rsidRPr="00E2318B">
              <w:rPr>
                <w:rFonts w:ascii="Arial" w:eastAsia="Times New Roman" w:hAnsi="Arial"/>
                <w:sz w:val="18"/>
                <w:szCs w:val="22"/>
                <w:lang w:eastAsia="sv-SE"/>
              </w:rPr>
              <w:t xml:space="preserve"> deactivation timer in TS 38.321 [3]. If the field is absent, the UE applies the value infinity.</w:t>
            </w:r>
          </w:p>
        </w:tc>
      </w:tr>
      <w:tr w:rsidR="00E2318B" w:rsidRPr="00E2318B" w14:paraId="5B19DB5D" w14:textId="77777777" w:rsidTr="00873A90">
        <w:tc>
          <w:tcPr>
            <w:tcW w:w="14173" w:type="dxa"/>
            <w:tcBorders>
              <w:top w:val="single" w:sz="4" w:space="0" w:color="auto"/>
              <w:left w:val="single" w:sz="4" w:space="0" w:color="auto"/>
              <w:bottom w:val="single" w:sz="4" w:space="0" w:color="auto"/>
              <w:right w:val="single" w:sz="4" w:space="0" w:color="auto"/>
            </w:tcBorders>
          </w:tcPr>
          <w:p w14:paraId="49C0C645"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E2318B">
              <w:rPr>
                <w:rFonts w:ascii="Arial" w:eastAsia="Times New Roman" w:hAnsi="Arial"/>
                <w:b/>
                <w:bCs/>
                <w:i/>
                <w:iCs/>
                <w:sz w:val="18"/>
                <w:szCs w:val="22"/>
                <w:lang w:eastAsia="sv-SE"/>
              </w:rPr>
              <w:t>sfnSchemePDCCH</w:t>
            </w:r>
            <w:proofErr w:type="spellEnd"/>
          </w:p>
          <w:p w14:paraId="038331CB"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sv-SE"/>
              </w:rPr>
              <w:t xml:space="preserve">This parameter is used to configure SFN scheme for PDCCH: </w:t>
            </w:r>
            <w:proofErr w:type="spellStart"/>
            <w:r w:rsidRPr="00E2318B">
              <w:rPr>
                <w:rFonts w:ascii="Arial" w:eastAsia="Times New Roman" w:hAnsi="Arial"/>
                <w:sz w:val="18"/>
                <w:szCs w:val="22"/>
                <w:lang w:eastAsia="sv-SE"/>
              </w:rPr>
              <w:t>sfnSchemeA</w:t>
            </w:r>
            <w:proofErr w:type="spellEnd"/>
            <w:r w:rsidRPr="00E2318B">
              <w:rPr>
                <w:rFonts w:ascii="Arial" w:eastAsia="Times New Roman" w:hAnsi="Arial"/>
                <w:sz w:val="18"/>
                <w:szCs w:val="22"/>
                <w:lang w:eastAsia="sv-SE"/>
              </w:rPr>
              <w:t xml:space="preserve"> or </w:t>
            </w:r>
            <w:proofErr w:type="spellStart"/>
            <w:r w:rsidRPr="00E2318B">
              <w:rPr>
                <w:rFonts w:ascii="Arial" w:eastAsia="Times New Roman" w:hAnsi="Arial"/>
                <w:sz w:val="18"/>
                <w:szCs w:val="22"/>
                <w:lang w:eastAsia="sv-SE"/>
              </w:rPr>
              <w:t>sfnSchemeB</w:t>
            </w:r>
            <w:proofErr w:type="spellEnd"/>
            <w:r w:rsidRPr="00E2318B">
              <w:rPr>
                <w:rFonts w:ascii="Arial" w:eastAsia="Times New Roman" w:hAnsi="Arial"/>
                <w:sz w:val="18"/>
                <w:szCs w:val="22"/>
                <w:lang w:eastAsia="sv-SE"/>
              </w:rPr>
              <w:t xml:space="preserve"> as specified </w:t>
            </w:r>
            <w:r w:rsidRPr="00E2318B">
              <w:rPr>
                <w:rFonts w:ascii="Arial" w:eastAsia="Times New Roman" w:hAnsi="Arial"/>
                <w:bCs/>
                <w:iCs/>
                <w:sz w:val="18"/>
                <w:szCs w:val="22"/>
                <w:lang w:eastAsia="sv-SE"/>
              </w:rPr>
              <w:t xml:space="preserve">(see TS 38.214 [19], clause 5.1). If network includes both </w:t>
            </w:r>
            <w:proofErr w:type="spellStart"/>
            <w:r w:rsidRPr="00E2318B">
              <w:rPr>
                <w:rFonts w:ascii="Arial" w:eastAsia="Times New Roman" w:hAnsi="Arial"/>
                <w:bCs/>
                <w:i/>
                <w:sz w:val="18"/>
                <w:szCs w:val="22"/>
                <w:lang w:eastAsia="sv-SE"/>
              </w:rPr>
              <w:t>sfnSchemePDCCH</w:t>
            </w:r>
            <w:proofErr w:type="spellEnd"/>
            <w:r w:rsidRPr="00E2318B">
              <w:rPr>
                <w:rFonts w:ascii="Arial" w:eastAsia="Times New Roman" w:hAnsi="Arial"/>
                <w:bCs/>
                <w:iCs/>
                <w:sz w:val="18"/>
                <w:szCs w:val="22"/>
                <w:lang w:eastAsia="sv-SE"/>
              </w:rPr>
              <w:t xml:space="preserve"> and </w:t>
            </w:r>
            <w:proofErr w:type="spellStart"/>
            <w:r w:rsidRPr="00E2318B">
              <w:rPr>
                <w:rFonts w:ascii="Arial" w:eastAsia="Times New Roman" w:hAnsi="Arial"/>
                <w:bCs/>
                <w:i/>
                <w:sz w:val="18"/>
                <w:szCs w:val="22"/>
                <w:lang w:eastAsia="sv-SE"/>
              </w:rPr>
              <w:t>sfnSchemePDSCH</w:t>
            </w:r>
            <w:proofErr w:type="spellEnd"/>
            <w:r w:rsidRPr="00E2318B">
              <w:rPr>
                <w:rFonts w:ascii="Arial" w:eastAsia="Times New Roman" w:hAnsi="Arial"/>
                <w:bCs/>
                <w:iCs/>
                <w:sz w:val="18"/>
                <w:szCs w:val="22"/>
                <w:lang w:eastAsia="sv-SE"/>
              </w:rPr>
              <w:t>, same value shall be configured.</w:t>
            </w:r>
          </w:p>
        </w:tc>
      </w:tr>
      <w:tr w:rsidR="00E2318B" w:rsidRPr="00E2318B" w14:paraId="5723E317" w14:textId="77777777" w:rsidTr="00873A90">
        <w:tc>
          <w:tcPr>
            <w:tcW w:w="14173" w:type="dxa"/>
            <w:tcBorders>
              <w:top w:val="single" w:sz="4" w:space="0" w:color="auto"/>
              <w:left w:val="single" w:sz="4" w:space="0" w:color="auto"/>
              <w:bottom w:val="single" w:sz="4" w:space="0" w:color="auto"/>
              <w:right w:val="single" w:sz="4" w:space="0" w:color="auto"/>
            </w:tcBorders>
          </w:tcPr>
          <w:p w14:paraId="0A01557B"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E2318B">
              <w:rPr>
                <w:rFonts w:ascii="Arial" w:eastAsia="Times New Roman" w:hAnsi="Arial"/>
                <w:b/>
                <w:bCs/>
                <w:i/>
                <w:iCs/>
                <w:sz w:val="18"/>
                <w:szCs w:val="22"/>
                <w:lang w:eastAsia="sv-SE"/>
              </w:rPr>
              <w:t>sfnSchemePDSCH</w:t>
            </w:r>
            <w:proofErr w:type="spellEnd"/>
          </w:p>
          <w:p w14:paraId="7039093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sv-SE"/>
              </w:rPr>
              <w:t xml:space="preserve">This parameter is used to configure SFN scheme for PDSCH: </w:t>
            </w:r>
            <w:proofErr w:type="spellStart"/>
            <w:r w:rsidRPr="00E2318B">
              <w:rPr>
                <w:rFonts w:ascii="Arial" w:eastAsia="Times New Roman" w:hAnsi="Arial"/>
                <w:sz w:val="18"/>
                <w:szCs w:val="22"/>
                <w:lang w:eastAsia="sv-SE"/>
              </w:rPr>
              <w:t>sfnSchemeA</w:t>
            </w:r>
            <w:proofErr w:type="spellEnd"/>
            <w:r w:rsidRPr="00E2318B">
              <w:rPr>
                <w:rFonts w:ascii="Arial" w:eastAsia="Times New Roman" w:hAnsi="Arial"/>
                <w:sz w:val="18"/>
                <w:szCs w:val="22"/>
                <w:lang w:eastAsia="sv-SE"/>
              </w:rPr>
              <w:t xml:space="preserve"> or </w:t>
            </w:r>
            <w:proofErr w:type="spellStart"/>
            <w:r w:rsidRPr="00E2318B">
              <w:rPr>
                <w:rFonts w:ascii="Arial" w:eastAsia="Times New Roman" w:hAnsi="Arial"/>
                <w:sz w:val="18"/>
                <w:szCs w:val="22"/>
                <w:lang w:eastAsia="sv-SE"/>
              </w:rPr>
              <w:t>sfnSchemeB</w:t>
            </w:r>
            <w:proofErr w:type="spellEnd"/>
            <w:r w:rsidRPr="00E2318B">
              <w:rPr>
                <w:rFonts w:ascii="Arial" w:eastAsia="Times New Roman" w:hAnsi="Arial"/>
                <w:sz w:val="18"/>
                <w:szCs w:val="22"/>
                <w:lang w:eastAsia="sv-SE"/>
              </w:rPr>
              <w:t xml:space="preserve"> as specified </w:t>
            </w:r>
            <w:r w:rsidRPr="00E2318B">
              <w:rPr>
                <w:rFonts w:ascii="Arial" w:eastAsia="Times New Roman" w:hAnsi="Arial"/>
                <w:bCs/>
                <w:iCs/>
                <w:sz w:val="18"/>
                <w:szCs w:val="22"/>
                <w:lang w:eastAsia="sv-SE"/>
              </w:rPr>
              <w:t xml:space="preserve">(see TS 38.214 [19], clause 5.1). If network includes both </w:t>
            </w:r>
            <w:proofErr w:type="spellStart"/>
            <w:r w:rsidRPr="00E2318B">
              <w:rPr>
                <w:rFonts w:ascii="Arial" w:eastAsia="Times New Roman" w:hAnsi="Arial"/>
                <w:bCs/>
                <w:i/>
                <w:sz w:val="18"/>
                <w:szCs w:val="22"/>
                <w:lang w:eastAsia="sv-SE"/>
              </w:rPr>
              <w:t>sfnSchemePDCCH</w:t>
            </w:r>
            <w:proofErr w:type="spellEnd"/>
            <w:r w:rsidRPr="00E2318B">
              <w:rPr>
                <w:rFonts w:ascii="Arial" w:eastAsia="Times New Roman" w:hAnsi="Arial"/>
                <w:bCs/>
                <w:iCs/>
                <w:sz w:val="18"/>
                <w:szCs w:val="22"/>
                <w:lang w:eastAsia="sv-SE"/>
              </w:rPr>
              <w:t xml:space="preserve"> and </w:t>
            </w:r>
            <w:proofErr w:type="spellStart"/>
            <w:r w:rsidRPr="00E2318B">
              <w:rPr>
                <w:rFonts w:ascii="Arial" w:eastAsia="Times New Roman" w:hAnsi="Arial"/>
                <w:bCs/>
                <w:i/>
                <w:sz w:val="18"/>
                <w:szCs w:val="22"/>
                <w:lang w:eastAsia="sv-SE"/>
              </w:rPr>
              <w:t>sfnSchemePDSCH</w:t>
            </w:r>
            <w:proofErr w:type="spellEnd"/>
            <w:r w:rsidRPr="00E2318B">
              <w:rPr>
                <w:rFonts w:ascii="Arial" w:eastAsia="Times New Roman" w:hAnsi="Arial"/>
                <w:bCs/>
                <w:iCs/>
                <w:sz w:val="18"/>
                <w:szCs w:val="22"/>
                <w:lang w:eastAsia="sv-SE"/>
              </w:rPr>
              <w:t>, same value shall be configured.</w:t>
            </w:r>
          </w:p>
        </w:tc>
      </w:tr>
      <w:tr w:rsidR="00E2318B" w:rsidRPr="00E2318B" w14:paraId="1AFB7997" w14:textId="77777777" w:rsidTr="00873A90">
        <w:tc>
          <w:tcPr>
            <w:tcW w:w="14173" w:type="dxa"/>
            <w:tcBorders>
              <w:top w:val="single" w:sz="4" w:space="0" w:color="auto"/>
              <w:left w:val="single" w:sz="4" w:space="0" w:color="auto"/>
              <w:bottom w:val="single" w:sz="4" w:space="0" w:color="auto"/>
              <w:right w:val="single" w:sz="4" w:space="0" w:color="auto"/>
            </w:tcBorders>
          </w:tcPr>
          <w:p w14:paraId="16CBCE49"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semiStaticChannelAccessConfigUE</w:t>
            </w:r>
            <w:proofErr w:type="spellEnd"/>
          </w:p>
          <w:p w14:paraId="23B593B3"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318B">
              <w:rPr>
                <w:rFonts w:ascii="Arial" w:eastAsia="Times New Roman" w:hAnsi="Arial"/>
                <w:bCs/>
                <w:iCs/>
                <w:sz w:val="18"/>
                <w:szCs w:val="22"/>
                <w:lang w:eastAsia="sv-SE"/>
              </w:rPr>
              <w:t xml:space="preserve">When this field is configured and when </w:t>
            </w:r>
            <w:r w:rsidRPr="00E2318B">
              <w:rPr>
                <w:rFonts w:ascii="Arial" w:eastAsia="Times New Roman" w:hAnsi="Arial"/>
                <w:bCs/>
                <w:i/>
                <w:sz w:val="18"/>
                <w:szCs w:val="22"/>
                <w:lang w:eastAsia="sv-SE"/>
              </w:rPr>
              <w:t xml:space="preserve">channelAccessMode-r16 </w:t>
            </w:r>
            <w:r w:rsidRPr="00E2318B">
              <w:rPr>
                <w:rFonts w:ascii="Arial" w:eastAsia="Times New Roman" w:hAnsi="Arial"/>
                <w:bCs/>
                <w:iCs/>
                <w:sz w:val="18"/>
                <w:szCs w:val="22"/>
                <w:lang w:eastAsia="sv-SE"/>
              </w:rPr>
              <w:t xml:space="preserve">(see IE </w:t>
            </w:r>
            <w:proofErr w:type="spellStart"/>
            <w:r w:rsidRPr="00E2318B">
              <w:rPr>
                <w:rFonts w:ascii="Arial" w:eastAsia="Times New Roman" w:hAnsi="Arial"/>
                <w:bCs/>
                <w:iCs/>
                <w:sz w:val="18"/>
                <w:szCs w:val="22"/>
                <w:lang w:eastAsia="sv-SE"/>
              </w:rPr>
              <w:t>ServingCellConfigCommon</w:t>
            </w:r>
            <w:proofErr w:type="spellEnd"/>
            <w:r w:rsidRPr="00E2318B">
              <w:rPr>
                <w:rFonts w:ascii="Arial" w:eastAsia="Times New Roman" w:hAnsi="Arial"/>
                <w:bCs/>
                <w:iCs/>
                <w:sz w:val="18"/>
                <w:szCs w:val="22"/>
                <w:lang w:eastAsia="sv-SE"/>
              </w:rPr>
              <w:t xml:space="preserve"> and IE </w:t>
            </w:r>
            <w:proofErr w:type="spellStart"/>
            <w:r w:rsidRPr="00E2318B">
              <w:rPr>
                <w:rFonts w:ascii="Arial" w:eastAsia="Times New Roman" w:hAnsi="Arial"/>
                <w:bCs/>
                <w:iCs/>
                <w:sz w:val="18"/>
                <w:szCs w:val="22"/>
                <w:lang w:eastAsia="sv-SE"/>
              </w:rPr>
              <w:t>ServingCellConfigCommonSIB</w:t>
            </w:r>
            <w:proofErr w:type="spellEnd"/>
            <w:r w:rsidRPr="00E2318B">
              <w:rPr>
                <w:rFonts w:ascii="Arial" w:eastAsia="Times New Roman" w:hAnsi="Arial"/>
                <w:bCs/>
                <w:iCs/>
                <w:sz w:val="18"/>
                <w:szCs w:val="22"/>
                <w:lang w:eastAsia="sv-SE"/>
              </w:rPr>
              <w:t xml:space="preserve">) is configured to </w:t>
            </w:r>
            <w:proofErr w:type="spellStart"/>
            <w:r w:rsidRPr="00E2318B">
              <w:rPr>
                <w:rFonts w:ascii="Arial" w:eastAsia="Times New Roman" w:hAnsi="Arial"/>
                <w:bCs/>
                <w:i/>
                <w:sz w:val="18"/>
                <w:szCs w:val="22"/>
                <w:lang w:eastAsia="sv-SE"/>
              </w:rPr>
              <w:t>semiStatic</w:t>
            </w:r>
            <w:proofErr w:type="spellEnd"/>
            <w:r w:rsidRPr="00E2318B">
              <w:rPr>
                <w:rFonts w:ascii="Arial" w:eastAsia="Times New Roman" w:hAnsi="Arial"/>
                <w:bCs/>
                <w:iCs/>
                <w:sz w:val="18"/>
                <w:szCs w:val="22"/>
                <w:lang w:eastAsia="sv-SE"/>
              </w:rPr>
              <w:t>, the UE operates in semi-static channel access mode and can initiate a channel occupancy periodically (see TS 37.213 [48], Clause 4.3).</w:t>
            </w:r>
          </w:p>
          <w:p w14:paraId="07EFF0F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Cs/>
                <w:iCs/>
                <w:sz w:val="18"/>
                <w:szCs w:val="22"/>
                <w:lang w:eastAsia="sv-SE"/>
              </w:rPr>
              <w:t xml:space="preserve">The period can be configured independently from period configured in </w:t>
            </w:r>
            <w:r w:rsidRPr="00E2318B">
              <w:rPr>
                <w:rFonts w:ascii="Arial" w:eastAsia="Times New Roman" w:hAnsi="Arial"/>
                <w:bCs/>
                <w:i/>
                <w:sz w:val="18"/>
                <w:szCs w:val="22"/>
                <w:lang w:eastAsia="sv-SE"/>
              </w:rPr>
              <w:t>SemiStaticChannelAccessConfig-r16</w:t>
            </w:r>
            <w:r w:rsidRPr="00E2318B">
              <w:rPr>
                <w:rFonts w:ascii="Arial" w:eastAsia="Times New Roman" w:hAnsi="Arial"/>
                <w:bCs/>
                <w:iCs/>
                <w:sz w:val="18"/>
                <w:szCs w:val="22"/>
                <w:lang w:eastAsia="sv-SE"/>
              </w:rPr>
              <w:t xml:space="preserve"> if the UE indicates the corresponding capability. Otherwise, the periodicity configured by </w:t>
            </w:r>
            <w:r w:rsidRPr="00E2318B">
              <w:rPr>
                <w:rFonts w:ascii="Arial" w:eastAsia="Times New Roman" w:hAnsi="Arial"/>
                <w:bCs/>
                <w:i/>
                <w:sz w:val="18"/>
                <w:szCs w:val="22"/>
                <w:lang w:eastAsia="sv-SE"/>
              </w:rPr>
              <w:t>periodUE-r17</w:t>
            </w:r>
            <w:r w:rsidRPr="00E2318B">
              <w:rPr>
                <w:rFonts w:ascii="Arial" w:eastAsia="Times New Roman" w:hAnsi="Arial"/>
                <w:bCs/>
                <w:iCs/>
                <w:sz w:val="18"/>
                <w:szCs w:val="22"/>
                <w:lang w:eastAsia="sv-SE"/>
              </w:rPr>
              <w:t xml:space="preserve"> is an integer multiple of or an </w:t>
            </w:r>
            <w:proofErr w:type="spellStart"/>
            <w:r w:rsidRPr="00E2318B">
              <w:rPr>
                <w:rFonts w:ascii="Arial" w:eastAsia="Times New Roman" w:hAnsi="Arial"/>
                <w:bCs/>
                <w:iCs/>
                <w:sz w:val="18"/>
                <w:szCs w:val="22"/>
                <w:lang w:eastAsia="sv-SE"/>
              </w:rPr>
              <w:t>integter</w:t>
            </w:r>
            <w:proofErr w:type="spellEnd"/>
            <w:r w:rsidRPr="00E2318B">
              <w:rPr>
                <w:rFonts w:ascii="Arial" w:eastAsia="Times New Roman" w:hAnsi="Arial"/>
                <w:bCs/>
                <w:iCs/>
                <w:sz w:val="18"/>
                <w:szCs w:val="22"/>
                <w:lang w:eastAsia="sv-SE"/>
              </w:rPr>
              <w:t xml:space="preserve"> factor of the periodicity indicated by </w:t>
            </w:r>
            <w:r w:rsidRPr="00E2318B">
              <w:rPr>
                <w:rFonts w:ascii="Arial" w:eastAsia="Times New Roman" w:hAnsi="Arial"/>
                <w:bCs/>
                <w:i/>
                <w:sz w:val="18"/>
                <w:szCs w:val="22"/>
                <w:lang w:eastAsia="sv-SE"/>
              </w:rPr>
              <w:t xml:space="preserve">period </w:t>
            </w:r>
            <w:r w:rsidRPr="00E2318B">
              <w:rPr>
                <w:rFonts w:ascii="Arial" w:eastAsia="Times New Roman" w:hAnsi="Arial"/>
                <w:bCs/>
                <w:iCs/>
                <w:sz w:val="18"/>
                <w:szCs w:val="22"/>
                <w:lang w:eastAsia="sv-SE"/>
              </w:rPr>
              <w:t xml:space="preserve">in </w:t>
            </w:r>
            <w:r w:rsidRPr="00E2318B">
              <w:rPr>
                <w:rFonts w:ascii="Arial" w:eastAsia="Times New Roman" w:hAnsi="Arial"/>
                <w:bCs/>
                <w:i/>
                <w:sz w:val="18"/>
                <w:szCs w:val="22"/>
                <w:lang w:eastAsia="sv-SE"/>
              </w:rPr>
              <w:t>SemiStaticChannelAccessConfig-r16.</w:t>
            </w:r>
          </w:p>
        </w:tc>
      </w:tr>
      <w:tr w:rsidR="00E2318B" w:rsidRPr="00E2318B" w14:paraId="5D4ACEFD"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3C744B21"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servingCellMO</w:t>
            </w:r>
            <w:proofErr w:type="spellEnd"/>
          </w:p>
          <w:p w14:paraId="5473107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proofErr w:type="gramStart"/>
            <w:r w:rsidRPr="00E2318B">
              <w:rPr>
                <w:rFonts w:ascii="Arial" w:eastAsia="Times New Roman" w:hAnsi="Arial"/>
                <w:i/>
                <w:sz w:val="18"/>
                <w:szCs w:val="22"/>
                <w:lang w:eastAsia="sv-SE"/>
              </w:rPr>
              <w:t>measObjectId</w:t>
            </w:r>
            <w:proofErr w:type="spellEnd"/>
            <w:proofErr w:type="gramEnd"/>
            <w:r w:rsidRPr="00E2318B">
              <w:rPr>
                <w:rFonts w:ascii="Arial" w:eastAsia="Times New Roman" w:hAnsi="Arial"/>
                <w:i/>
                <w:sz w:val="18"/>
                <w:szCs w:val="22"/>
                <w:lang w:eastAsia="sv-SE"/>
              </w:rPr>
              <w:t xml:space="preserve"> </w:t>
            </w:r>
            <w:r w:rsidRPr="00E2318B">
              <w:rPr>
                <w:rFonts w:ascii="Arial" w:eastAsia="Times New Roman" w:hAnsi="Arial"/>
                <w:sz w:val="18"/>
                <w:szCs w:val="22"/>
                <w:lang w:eastAsia="sv-SE"/>
              </w:rPr>
              <w:t xml:space="preserve">of the </w:t>
            </w:r>
            <w:proofErr w:type="spellStart"/>
            <w:r w:rsidRPr="00E2318B">
              <w:rPr>
                <w:rFonts w:ascii="Arial" w:eastAsia="Times New Roman" w:hAnsi="Arial"/>
                <w:i/>
                <w:sz w:val="18"/>
                <w:szCs w:val="22"/>
                <w:lang w:eastAsia="sv-SE"/>
              </w:rPr>
              <w:t>MeasObjectNR</w:t>
            </w:r>
            <w:proofErr w:type="spellEnd"/>
            <w:r w:rsidRPr="00E2318B">
              <w:rPr>
                <w:rFonts w:ascii="Arial" w:eastAsia="Times New Roman" w:hAnsi="Arial"/>
                <w:sz w:val="18"/>
                <w:szCs w:val="22"/>
                <w:lang w:eastAsia="sv-SE"/>
              </w:rPr>
              <w:t xml:space="preserve"> in </w:t>
            </w:r>
            <w:proofErr w:type="spellStart"/>
            <w:r w:rsidRPr="00E2318B">
              <w:rPr>
                <w:rFonts w:ascii="Arial" w:eastAsia="Times New Roman" w:hAnsi="Arial"/>
                <w:i/>
                <w:sz w:val="18"/>
                <w:lang w:eastAsia="sv-SE"/>
              </w:rPr>
              <w:t>MeasConfig</w:t>
            </w:r>
            <w:proofErr w:type="spellEnd"/>
            <w:r w:rsidRPr="00E2318B">
              <w:rPr>
                <w:rFonts w:ascii="Arial" w:eastAsia="Times New Roman" w:hAnsi="Arial"/>
                <w:sz w:val="18"/>
                <w:lang w:eastAsia="sv-SE"/>
              </w:rPr>
              <w:t xml:space="preserve"> which is </w:t>
            </w:r>
            <w:r w:rsidRPr="00E2318B">
              <w:rPr>
                <w:rFonts w:ascii="Arial" w:eastAsia="Times New Roman" w:hAnsi="Arial"/>
                <w:sz w:val="18"/>
                <w:szCs w:val="22"/>
                <w:lang w:eastAsia="sv-SE"/>
              </w:rPr>
              <w:t xml:space="preserve">associated to the serving cell. For this </w:t>
            </w:r>
            <w:proofErr w:type="spellStart"/>
            <w:r w:rsidRPr="00E2318B">
              <w:rPr>
                <w:rFonts w:ascii="Arial" w:eastAsia="Times New Roman" w:hAnsi="Arial"/>
                <w:i/>
                <w:sz w:val="18"/>
                <w:szCs w:val="22"/>
                <w:lang w:eastAsia="sv-SE"/>
              </w:rPr>
              <w:t>MeasObjectNR</w:t>
            </w:r>
            <w:proofErr w:type="spellEnd"/>
            <w:r w:rsidRPr="00E2318B">
              <w:rPr>
                <w:rFonts w:ascii="Arial" w:eastAsia="Times New Roman" w:hAnsi="Arial"/>
                <w:sz w:val="18"/>
                <w:szCs w:val="22"/>
                <w:lang w:eastAsia="sv-SE"/>
              </w:rPr>
              <w:t xml:space="preserve">, the following relationship applies between this </w:t>
            </w:r>
            <w:proofErr w:type="spellStart"/>
            <w:r w:rsidRPr="00E2318B">
              <w:rPr>
                <w:rFonts w:ascii="Arial" w:eastAsia="Times New Roman" w:hAnsi="Arial"/>
                <w:sz w:val="18"/>
                <w:szCs w:val="22"/>
                <w:lang w:eastAsia="sv-SE"/>
              </w:rPr>
              <w:t>MeasObjectNR</w:t>
            </w:r>
            <w:proofErr w:type="spellEnd"/>
            <w:r w:rsidRPr="00E2318B">
              <w:rPr>
                <w:rFonts w:ascii="Arial" w:eastAsia="Times New Roman" w:hAnsi="Arial"/>
                <w:sz w:val="18"/>
                <w:szCs w:val="22"/>
                <w:lang w:eastAsia="sv-SE"/>
              </w:rPr>
              <w:t xml:space="preserve"> and </w:t>
            </w:r>
            <w:proofErr w:type="spellStart"/>
            <w:r w:rsidRPr="00E2318B">
              <w:rPr>
                <w:rFonts w:ascii="Arial" w:eastAsia="Times New Roman" w:hAnsi="Arial"/>
                <w:i/>
                <w:sz w:val="18"/>
                <w:szCs w:val="22"/>
                <w:lang w:eastAsia="sv-SE"/>
              </w:rPr>
              <w:t>frequencyInfoDL</w:t>
            </w:r>
            <w:proofErr w:type="spellEnd"/>
            <w:r w:rsidRPr="00E2318B">
              <w:rPr>
                <w:rFonts w:ascii="Arial" w:eastAsia="Times New Roman" w:hAnsi="Arial"/>
                <w:sz w:val="18"/>
                <w:szCs w:val="22"/>
                <w:lang w:eastAsia="sv-SE"/>
              </w:rPr>
              <w:t xml:space="preserve"> in </w:t>
            </w:r>
            <w:proofErr w:type="spellStart"/>
            <w:r w:rsidRPr="00E2318B">
              <w:rPr>
                <w:rFonts w:ascii="Arial" w:eastAsia="Times New Roman" w:hAnsi="Arial"/>
                <w:i/>
                <w:sz w:val="18"/>
                <w:szCs w:val="22"/>
                <w:lang w:eastAsia="sv-SE"/>
              </w:rPr>
              <w:t>ServingCellConfigCommon</w:t>
            </w:r>
            <w:proofErr w:type="spellEnd"/>
            <w:r w:rsidRPr="00E2318B">
              <w:rPr>
                <w:rFonts w:ascii="Arial" w:eastAsia="Times New Roman" w:hAnsi="Arial"/>
                <w:sz w:val="18"/>
                <w:szCs w:val="22"/>
                <w:lang w:eastAsia="sv-SE"/>
              </w:rPr>
              <w:t xml:space="preserve"> of the serving cell: if </w:t>
            </w:r>
            <w:proofErr w:type="spellStart"/>
            <w:r w:rsidRPr="00E2318B">
              <w:rPr>
                <w:rFonts w:ascii="Arial" w:eastAsia="Times New Roman" w:hAnsi="Arial"/>
                <w:i/>
                <w:sz w:val="18"/>
                <w:szCs w:val="22"/>
                <w:lang w:eastAsia="sv-SE"/>
              </w:rPr>
              <w:t>ssbFrequency</w:t>
            </w:r>
            <w:proofErr w:type="spellEnd"/>
            <w:r w:rsidRPr="00E2318B">
              <w:rPr>
                <w:rFonts w:ascii="Arial" w:eastAsia="Times New Roman" w:hAnsi="Arial"/>
                <w:sz w:val="18"/>
                <w:szCs w:val="22"/>
                <w:lang w:eastAsia="sv-SE"/>
              </w:rPr>
              <w:t xml:space="preserve"> is configured, its value is the same as the </w:t>
            </w:r>
            <w:proofErr w:type="spellStart"/>
            <w:r w:rsidRPr="00E2318B">
              <w:rPr>
                <w:rFonts w:ascii="Arial" w:eastAsia="Times New Roman" w:hAnsi="Arial"/>
                <w:i/>
                <w:sz w:val="18"/>
                <w:lang w:eastAsia="sv-SE"/>
              </w:rPr>
              <w:t>absoluteFrequencySSB</w:t>
            </w:r>
            <w:proofErr w:type="spellEnd"/>
            <w:r w:rsidRPr="00E2318B">
              <w:rPr>
                <w:rFonts w:ascii="Arial" w:eastAsia="Times New Roman" w:hAnsi="Arial"/>
                <w:sz w:val="18"/>
                <w:lang w:eastAsia="sv-SE"/>
              </w:rPr>
              <w:t xml:space="preserve"> and if </w:t>
            </w:r>
            <w:proofErr w:type="spellStart"/>
            <w:r w:rsidRPr="00E2318B">
              <w:rPr>
                <w:rFonts w:ascii="Arial" w:eastAsia="Times New Roman" w:hAnsi="Arial"/>
                <w:i/>
                <w:sz w:val="18"/>
                <w:lang w:eastAsia="sv-SE"/>
              </w:rPr>
              <w:t>csi-rs-ResourceConfigMobility</w:t>
            </w:r>
            <w:proofErr w:type="spellEnd"/>
            <w:r w:rsidRPr="00E2318B">
              <w:rPr>
                <w:rFonts w:ascii="Arial" w:eastAsia="Times New Roman" w:hAnsi="Arial"/>
                <w:sz w:val="18"/>
                <w:lang w:eastAsia="sv-SE"/>
              </w:rPr>
              <w:t xml:space="preserve"> is configured, the value of its </w:t>
            </w:r>
            <w:proofErr w:type="spellStart"/>
            <w:r w:rsidRPr="00E2318B">
              <w:rPr>
                <w:rFonts w:ascii="Arial" w:eastAsia="Times New Roman" w:hAnsi="Arial"/>
                <w:i/>
                <w:sz w:val="18"/>
                <w:lang w:eastAsia="sv-SE"/>
              </w:rPr>
              <w:t>subcarrierSpacing</w:t>
            </w:r>
            <w:proofErr w:type="spellEnd"/>
            <w:r w:rsidRPr="00E2318B">
              <w:rPr>
                <w:rFonts w:ascii="Arial" w:eastAsia="Times New Roman" w:hAnsi="Arial"/>
                <w:sz w:val="18"/>
                <w:lang w:eastAsia="sv-SE"/>
              </w:rPr>
              <w:t xml:space="preserve"> is present in one entry of the </w:t>
            </w:r>
            <w:proofErr w:type="spellStart"/>
            <w:r w:rsidRPr="00E2318B">
              <w:rPr>
                <w:rFonts w:ascii="Arial" w:eastAsia="Times New Roman" w:hAnsi="Arial"/>
                <w:i/>
                <w:sz w:val="18"/>
                <w:lang w:eastAsia="sv-SE"/>
              </w:rPr>
              <w:t>scs-SpecificCarrierList</w:t>
            </w:r>
            <w:proofErr w:type="spellEnd"/>
            <w:r w:rsidRPr="00E2318B">
              <w:rPr>
                <w:rFonts w:ascii="Arial" w:eastAsia="Times New Roman" w:hAnsi="Arial"/>
                <w:sz w:val="18"/>
                <w:lang w:eastAsia="sv-SE"/>
              </w:rPr>
              <w:t xml:space="preserve">, </w:t>
            </w:r>
            <w:proofErr w:type="spellStart"/>
            <w:r w:rsidRPr="00E2318B">
              <w:rPr>
                <w:rFonts w:ascii="Arial" w:eastAsia="Times New Roman" w:hAnsi="Arial"/>
                <w:i/>
                <w:sz w:val="18"/>
                <w:lang w:eastAsia="sv-SE"/>
              </w:rPr>
              <w:t>csi</w:t>
            </w:r>
            <w:proofErr w:type="spellEnd"/>
            <w:r w:rsidRPr="00E2318B">
              <w:rPr>
                <w:rFonts w:ascii="Arial" w:eastAsia="Times New Roman" w:hAnsi="Arial"/>
                <w:i/>
                <w:sz w:val="18"/>
                <w:lang w:eastAsia="sv-SE"/>
              </w:rPr>
              <w:t>-RS-</w:t>
            </w:r>
            <w:proofErr w:type="spellStart"/>
            <w:r w:rsidRPr="00E2318B">
              <w:rPr>
                <w:rFonts w:ascii="Arial" w:eastAsia="Times New Roman" w:hAnsi="Arial"/>
                <w:i/>
                <w:sz w:val="18"/>
                <w:lang w:eastAsia="ko-KR"/>
              </w:rPr>
              <w:t>Cell</w:t>
            </w:r>
            <w:r w:rsidRPr="00E2318B">
              <w:rPr>
                <w:rFonts w:ascii="Arial" w:eastAsia="Times New Roman" w:hAnsi="Arial"/>
                <w:i/>
                <w:sz w:val="18"/>
                <w:lang w:eastAsia="sv-SE"/>
              </w:rPr>
              <w:t>ListMobility</w:t>
            </w:r>
            <w:proofErr w:type="spellEnd"/>
            <w:r w:rsidRPr="00E2318B">
              <w:rPr>
                <w:rFonts w:ascii="Arial" w:eastAsia="Times New Roman" w:hAnsi="Arial"/>
                <w:sz w:val="18"/>
                <w:lang w:eastAsia="sv-SE"/>
              </w:rPr>
              <w:t xml:space="preserve"> includes an entry corresponding to the serving cell (with </w:t>
            </w:r>
            <w:proofErr w:type="spellStart"/>
            <w:r w:rsidRPr="00E2318B">
              <w:rPr>
                <w:rFonts w:ascii="Arial" w:eastAsia="Times New Roman" w:hAnsi="Arial"/>
                <w:i/>
                <w:sz w:val="18"/>
                <w:lang w:eastAsia="sv-SE"/>
              </w:rPr>
              <w:t>cellId</w:t>
            </w:r>
            <w:proofErr w:type="spellEnd"/>
            <w:r w:rsidRPr="00E2318B">
              <w:rPr>
                <w:rFonts w:ascii="Arial" w:eastAsia="Times New Roman" w:hAnsi="Arial"/>
                <w:sz w:val="18"/>
                <w:lang w:eastAsia="sv-SE"/>
              </w:rPr>
              <w:t xml:space="preserve"> equal to </w:t>
            </w:r>
            <w:proofErr w:type="spellStart"/>
            <w:r w:rsidRPr="00E2318B">
              <w:rPr>
                <w:rFonts w:ascii="Arial" w:eastAsia="Times New Roman" w:hAnsi="Arial"/>
                <w:i/>
                <w:sz w:val="18"/>
                <w:lang w:eastAsia="sv-SE"/>
              </w:rPr>
              <w:t>physCellId</w:t>
            </w:r>
            <w:proofErr w:type="spellEnd"/>
            <w:r w:rsidRPr="00E2318B">
              <w:rPr>
                <w:rFonts w:ascii="Arial" w:eastAsia="Times New Roman" w:hAnsi="Arial"/>
                <w:sz w:val="18"/>
                <w:lang w:eastAsia="sv-SE"/>
              </w:rPr>
              <w:t xml:space="preserve"> in </w:t>
            </w:r>
            <w:proofErr w:type="spellStart"/>
            <w:r w:rsidRPr="00E2318B">
              <w:rPr>
                <w:rFonts w:ascii="Arial" w:eastAsia="Times New Roman" w:hAnsi="Arial"/>
                <w:i/>
                <w:sz w:val="18"/>
                <w:lang w:eastAsia="sv-SE"/>
              </w:rPr>
              <w:t>ServingCellConfigCommon</w:t>
            </w:r>
            <w:proofErr w:type="spellEnd"/>
            <w:r w:rsidRPr="00E2318B">
              <w:rPr>
                <w:rFonts w:ascii="Arial" w:eastAsia="Times New Roman" w:hAnsi="Arial"/>
                <w:sz w:val="18"/>
                <w:lang w:eastAsia="sv-SE"/>
              </w:rPr>
              <w:t xml:space="preserve">) and the frequency range indicated by the </w:t>
            </w:r>
            <w:proofErr w:type="spellStart"/>
            <w:r w:rsidRPr="00E2318B">
              <w:rPr>
                <w:rFonts w:ascii="Arial" w:eastAsia="Times New Roman" w:hAnsi="Arial"/>
                <w:i/>
                <w:sz w:val="18"/>
                <w:lang w:eastAsia="sv-SE"/>
              </w:rPr>
              <w:t>csi-rs-MeasurementBW</w:t>
            </w:r>
            <w:proofErr w:type="spellEnd"/>
            <w:r w:rsidRPr="00E2318B">
              <w:rPr>
                <w:rFonts w:ascii="Arial" w:eastAsia="Times New Roman" w:hAnsi="Arial"/>
                <w:sz w:val="18"/>
                <w:lang w:eastAsia="sv-SE"/>
              </w:rPr>
              <w:t xml:space="preserve"> of the entry in </w:t>
            </w:r>
            <w:proofErr w:type="spellStart"/>
            <w:r w:rsidRPr="00E2318B">
              <w:rPr>
                <w:rFonts w:ascii="Arial" w:eastAsia="Times New Roman" w:hAnsi="Arial"/>
                <w:i/>
                <w:sz w:val="18"/>
                <w:lang w:eastAsia="sv-SE"/>
              </w:rPr>
              <w:t>csi</w:t>
            </w:r>
            <w:proofErr w:type="spellEnd"/>
            <w:r w:rsidRPr="00E2318B">
              <w:rPr>
                <w:rFonts w:ascii="Arial" w:eastAsia="Times New Roman" w:hAnsi="Arial"/>
                <w:i/>
                <w:sz w:val="18"/>
                <w:lang w:eastAsia="sv-SE"/>
              </w:rPr>
              <w:t>-RS-</w:t>
            </w:r>
            <w:proofErr w:type="spellStart"/>
            <w:r w:rsidRPr="00E2318B">
              <w:rPr>
                <w:rFonts w:ascii="Arial" w:eastAsia="Times New Roman" w:hAnsi="Arial"/>
                <w:i/>
                <w:sz w:val="18"/>
                <w:lang w:eastAsia="ko-KR"/>
              </w:rPr>
              <w:t>Cell</w:t>
            </w:r>
            <w:r w:rsidRPr="00E2318B">
              <w:rPr>
                <w:rFonts w:ascii="Arial" w:eastAsia="Times New Roman" w:hAnsi="Arial"/>
                <w:i/>
                <w:sz w:val="18"/>
                <w:lang w:eastAsia="sv-SE"/>
              </w:rPr>
              <w:t>ListMobility</w:t>
            </w:r>
            <w:proofErr w:type="spellEnd"/>
            <w:r w:rsidRPr="00E2318B">
              <w:rPr>
                <w:rFonts w:ascii="Arial" w:eastAsia="Times New Roman" w:hAnsi="Arial"/>
                <w:sz w:val="18"/>
                <w:lang w:eastAsia="sv-SE"/>
              </w:rPr>
              <w:t xml:space="preserve"> is included in the frequency range indicated by in the entry of the </w:t>
            </w:r>
            <w:proofErr w:type="spellStart"/>
            <w:r w:rsidRPr="00E2318B">
              <w:rPr>
                <w:rFonts w:ascii="Arial" w:eastAsia="Times New Roman" w:hAnsi="Arial"/>
                <w:i/>
                <w:sz w:val="18"/>
                <w:lang w:eastAsia="sv-SE"/>
              </w:rPr>
              <w:t>scs-SpecificCarrierList</w:t>
            </w:r>
            <w:proofErr w:type="spellEnd"/>
            <w:r w:rsidRPr="00E2318B">
              <w:rPr>
                <w:rFonts w:ascii="Arial" w:eastAsia="Times New Roman" w:hAnsi="Arial"/>
                <w:sz w:val="18"/>
                <w:lang w:eastAsia="sv-SE"/>
              </w:rPr>
              <w:t>.</w:t>
            </w:r>
          </w:p>
        </w:tc>
      </w:tr>
      <w:tr w:rsidR="00E2318B" w:rsidRPr="00E2318B" w14:paraId="713A8A73"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19F39721"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supplementaryUplink</w:t>
            </w:r>
            <w:proofErr w:type="spellEnd"/>
          </w:p>
          <w:p w14:paraId="30F990F3"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Network may configure this field only when </w:t>
            </w:r>
            <w:proofErr w:type="spellStart"/>
            <w:r w:rsidRPr="00E2318B">
              <w:rPr>
                <w:rFonts w:ascii="Arial" w:eastAsia="Times New Roman" w:hAnsi="Arial"/>
                <w:i/>
                <w:sz w:val="18"/>
                <w:szCs w:val="22"/>
                <w:lang w:eastAsia="sv-SE"/>
              </w:rPr>
              <w:t>supplementaryUplinkConfig</w:t>
            </w:r>
            <w:proofErr w:type="spellEnd"/>
            <w:r w:rsidRPr="00E2318B">
              <w:rPr>
                <w:rFonts w:ascii="Arial" w:eastAsia="Times New Roman" w:hAnsi="Arial"/>
                <w:sz w:val="18"/>
                <w:szCs w:val="22"/>
                <w:lang w:eastAsia="sv-SE"/>
              </w:rPr>
              <w:t xml:space="preserve"> is configured in </w:t>
            </w:r>
            <w:proofErr w:type="spellStart"/>
            <w:r w:rsidRPr="00E2318B">
              <w:rPr>
                <w:rFonts w:ascii="Arial" w:eastAsia="Times New Roman" w:hAnsi="Arial"/>
                <w:i/>
                <w:sz w:val="18"/>
                <w:szCs w:val="22"/>
                <w:lang w:eastAsia="sv-SE"/>
              </w:rPr>
              <w:t>ServingCellConfigCommon</w:t>
            </w:r>
            <w:proofErr w:type="spellEnd"/>
            <w:r w:rsidRPr="00E2318B">
              <w:rPr>
                <w:rFonts w:ascii="Arial" w:eastAsia="Times New Roman" w:hAnsi="Arial"/>
                <w:sz w:val="18"/>
                <w:szCs w:val="22"/>
                <w:lang w:eastAsia="sv-SE"/>
              </w:rPr>
              <w:t xml:space="preserve"> or </w:t>
            </w:r>
            <w:proofErr w:type="spellStart"/>
            <w:r w:rsidRPr="00E2318B">
              <w:rPr>
                <w:rFonts w:ascii="Arial" w:eastAsia="Times New Roman" w:hAnsi="Arial"/>
                <w:i/>
                <w:iCs/>
                <w:sz w:val="18"/>
                <w:szCs w:val="22"/>
                <w:lang w:eastAsia="sv-SE"/>
              </w:rPr>
              <w:t>supplementaryUplink</w:t>
            </w:r>
            <w:proofErr w:type="spellEnd"/>
            <w:r w:rsidRPr="00E2318B">
              <w:rPr>
                <w:rFonts w:ascii="Arial" w:eastAsia="Times New Roman" w:hAnsi="Arial"/>
                <w:sz w:val="18"/>
                <w:szCs w:val="22"/>
                <w:lang w:eastAsia="sv-SE"/>
              </w:rPr>
              <w:t xml:space="preserve"> is configured in</w:t>
            </w:r>
            <w:r w:rsidRPr="00E2318B">
              <w:rPr>
                <w:rFonts w:ascii="Arial" w:eastAsia="Times New Roman" w:hAnsi="Arial"/>
                <w:sz w:val="18"/>
                <w:szCs w:val="22"/>
                <w:lang w:eastAsia="ja-JP"/>
              </w:rPr>
              <w:t xml:space="preserve"> </w:t>
            </w:r>
            <w:proofErr w:type="spellStart"/>
            <w:r w:rsidRPr="00E2318B">
              <w:rPr>
                <w:rFonts w:ascii="Arial" w:eastAsia="Times New Roman" w:hAnsi="Arial"/>
                <w:i/>
                <w:sz w:val="18"/>
                <w:szCs w:val="22"/>
                <w:lang w:eastAsia="sv-SE"/>
              </w:rPr>
              <w:t>ServingCellConfigCommonSIB</w:t>
            </w:r>
            <w:proofErr w:type="spellEnd"/>
            <w:r w:rsidRPr="00E2318B">
              <w:rPr>
                <w:rFonts w:ascii="Arial" w:eastAsia="Times New Roman" w:hAnsi="Arial"/>
                <w:sz w:val="18"/>
                <w:szCs w:val="22"/>
                <w:lang w:eastAsia="sv-SE"/>
              </w:rPr>
              <w:t>.</w:t>
            </w:r>
          </w:p>
        </w:tc>
      </w:tr>
      <w:tr w:rsidR="00E2318B" w:rsidRPr="00E2318B" w14:paraId="235205FA"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6DDE4540"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E2318B">
              <w:rPr>
                <w:rFonts w:ascii="Arial" w:eastAsia="Times New Roman" w:hAnsi="Arial"/>
                <w:b/>
                <w:bCs/>
                <w:i/>
                <w:iCs/>
                <w:sz w:val="18"/>
                <w:lang w:eastAsia="x-none"/>
              </w:rPr>
              <w:t>supplementaryUplinkRelease</w:t>
            </w:r>
            <w:proofErr w:type="spellEnd"/>
          </w:p>
          <w:p w14:paraId="0313A29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If this field is included, the UE shall release the uplink configuration configured by </w:t>
            </w:r>
            <w:proofErr w:type="spellStart"/>
            <w:r w:rsidRPr="00E2318B">
              <w:rPr>
                <w:rFonts w:ascii="Arial" w:eastAsia="Times New Roman" w:hAnsi="Arial"/>
                <w:i/>
                <w:iCs/>
                <w:sz w:val="18"/>
                <w:lang w:eastAsia="x-none"/>
              </w:rPr>
              <w:t>supplementaryUplink</w:t>
            </w:r>
            <w:proofErr w:type="spellEnd"/>
            <w:r w:rsidRPr="00E2318B">
              <w:rPr>
                <w:rFonts w:ascii="Arial" w:eastAsia="Times New Roman" w:hAnsi="Arial"/>
                <w:sz w:val="18"/>
                <w:lang w:eastAsia="sv-SE"/>
              </w:rPr>
              <w:t xml:space="preserve">. The network only includes either </w:t>
            </w:r>
            <w:proofErr w:type="spellStart"/>
            <w:r w:rsidRPr="00E2318B">
              <w:rPr>
                <w:rFonts w:ascii="Arial" w:eastAsia="Times New Roman" w:hAnsi="Arial"/>
                <w:i/>
                <w:sz w:val="18"/>
                <w:lang w:eastAsia="x-none"/>
              </w:rPr>
              <w:t>supplementaryUplinkRelease</w:t>
            </w:r>
            <w:proofErr w:type="spellEnd"/>
            <w:r w:rsidRPr="00E2318B">
              <w:rPr>
                <w:rFonts w:ascii="Arial" w:eastAsia="Times New Roman" w:hAnsi="Arial"/>
                <w:sz w:val="18"/>
                <w:lang w:eastAsia="sv-SE"/>
              </w:rPr>
              <w:t xml:space="preserve"> or </w:t>
            </w:r>
            <w:proofErr w:type="spellStart"/>
            <w:r w:rsidRPr="00E2318B">
              <w:rPr>
                <w:rFonts w:ascii="Arial" w:eastAsia="Times New Roman" w:hAnsi="Arial"/>
                <w:i/>
                <w:sz w:val="18"/>
                <w:lang w:eastAsia="x-none"/>
              </w:rPr>
              <w:lastRenderedPageBreak/>
              <w:t>supplementaryUplink</w:t>
            </w:r>
            <w:proofErr w:type="spellEnd"/>
            <w:r w:rsidRPr="00E2318B">
              <w:rPr>
                <w:rFonts w:ascii="Arial" w:eastAsia="Times New Roman" w:hAnsi="Arial"/>
                <w:sz w:val="18"/>
                <w:lang w:eastAsia="sv-SE"/>
              </w:rPr>
              <w:t xml:space="preserve"> at a time.</w:t>
            </w:r>
          </w:p>
        </w:tc>
      </w:tr>
      <w:tr w:rsidR="00E2318B" w:rsidRPr="00E2318B" w14:paraId="3664AB1F"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1CBC105B"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b/>
                <w:i/>
                <w:sz w:val="18"/>
                <w:szCs w:val="22"/>
                <w:lang w:eastAsia="sv-SE"/>
              </w:rPr>
              <w:lastRenderedPageBreak/>
              <w:t>tag-Id</w:t>
            </w:r>
          </w:p>
          <w:p w14:paraId="75CC36F1"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Timing Advance Group ID, as specified in TS 38.321 [3], which this cell belongs to.</w:t>
            </w:r>
          </w:p>
        </w:tc>
      </w:tr>
      <w:tr w:rsidR="00E2318B" w:rsidRPr="00E2318B" w14:paraId="11AAEE13" w14:textId="77777777" w:rsidTr="00873A90">
        <w:tc>
          <w:tcPr>
            <w:tcW w:w="14173" w:type="dxa"/>
            <w:tcBorders>
              <w:top w:val="single" w:sz="4" w:space="0" w:color="auto"/>
              <w:left w:val="single" w:sz="4" w:space="0" w:color="auto"/>
              <w:bottom w:val="single" w:sz="4" w:space="0" w:color="auto"/>
              <w:right w:val="single" w:sz="4" w:space="0" w:color="auto"/>
            </w:tcBorders>
          </w:tcPr>
          <w:p w14:paraId="4F05899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tci</w:t>
            </w:r>
            <w:proofErr w:type="spellEnd"/>
            <w:r w:rsidRPr="00E2318B">
              <w:rPr>
                <w:rFonts w:ascii="Arial" w:eastAsia="Times New Roman" w:hAnsi="Arial"/>
                <w:b/>
                <w:i/>
                <w:sz w:val="18"/>
                <w:szCs w:val="22"/>
                <w:lang w:eastAsia="sv-SE"/>
              </w:rPr>
              <w:t>-Info</w:t>
            </w:r>
          </w:p>
          <w:p w14:paraId="227B808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If configured for </w:t>
            </w:r>
            <w:proofErr w:type="gramStart"/>
            <w:r w:rsidRPr="00E2318B">
              <w:rPr>
                <w:rFonts w:ascii="Arial" w:eastAsia="Times New Roman" w:hAnsi="Arial"/>
                <w:sz w:val="18"/>
                <w:lang w:eastAsia="sv-SE"/>
              </w:rPr>
              <w:t>an</w:t>
            </w:r>
            <w:proofErr w:type="gramEnd"/>
            <w:r w:rsidRPr="00E2318B">
              <w:rPr>
                <w:rFonts w:ascii="Arial" w:eastAsia="Times New Roman" w:hAnsi="Arial"/>
                <w:sz w:val="18"/>
                <w:lang w:eastAsia="sv-SE"/>
              </w:rPr>
              <w:t xml:space="preserve"> </w:t>
            </w:r>
            <w:proofErr w:type="spellStart"/>
            <w:r w:rsidRPr="00E2318B">
              <w:rPr>
                <w:rFonts w:ascii="Arial" w:eastAsia="Times New Roman" w:hAnsi="Arial"/>
                <w:sz w:val="18"/>
                <w:lang w:eastAsia="sv-SE"/>
              </w:rPr>
              <w:t>SCell</w:t>
            </w:r>
            <w:proofErr w:type="spellEnd"/>
            <w:r w:rsidRPr="00E2318B">
              <w:rPr>
                <w:rFonts w:ascii="Arial" w:eastAsia="Times New Roman" w:hAnsi="Arial"/>
                <w:sz w:val="18"/>
                <w:lang w:eastAsia="sv-SE"/>
              </w:rPr>
              <w:t xml:space="preserve">, or if configured for the </w:t>
            </w:r>
            <w:proofErr w:type="spellStart"/>
            <w:r w:rsidRPr="00E2318B">
              <w:rPr>
                <w:rFonts w:ascii="Arial" w:eastAsia="Times New Roman" w:hAnsi="Arial"/>
                <w:sz w:val="18"/>
                <w:lang w:eastAsia="sv-SE"/>
              </w:rPr>
              <w:t>PSCell</w:t>
            </w:r>
            <w:proofErr w:type="spellEnd"/>
            <w:r w:rsidRPr="00E2318B">
              <w:rPr>
                <w:rFonts w:ascii="Arial" w:eastAsia="Times New Roman" w:hAnsi="Arial"/>
                <w:sz w:val="18"/>
                <w:lang w:eastAsia="sv-SE"/>
              </w:rPr>
              <w:t xml:space="preserve"> when the SCG is being activated upon the reception of the containing message, the UE shall consider the indicated TCI states as the activated TCI states for PDCCH/PDSCH reception on this serving cell.</w:t>
            </w:r>
          </w:p>
          <w:p w14:paraId="76FF8B3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p>
          <w:p w14:paraId="448DCA8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If configured for the </w:t>
            </w:r>
            <w:proofErr w:type="spellStart"/>
            <w:r w:rsidRPr="00E2318B">
              <w:rPr>
                <w:rFonts w:ascii="Arial" w:eastAsia="Times New Roman" w:hAnsi="Arial"/>
                <w:sz w:val="18"/>
                <w:lang w:eastAsia="sv-SE"/>
              </w:rPr>
              <w:t>PSCell</w:t>
            </w:r>
            <w:proofErr w:type="spellEnd"/>
            <w:r w:rsidRPr="00E2318B">
              <w:rPr>
                <w:rFonts w:ascii="Arial" w:eastAsia="Times New Roman" w:hAnsi="Arial"/>
                <w:sz w:val="18"/>
                <w:lang w:eastAsia="sv-SE"/>
              </w:rPr>
              <w:t xml:space="preserve"> when the SCG is indicated as deactivated in the containing message:</w:t>
            </w:r>
          </w:p>
          <w:p w14:paraId="0EA054F9"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 the UE shall consider the indicated TCI states as the TCI states to be activated for PDCCH/PDSCH reception upon a later SCG activation in which </w:t>
            </w:r>
            <w:proofErr w:type="spellStart"/>
            <w:r w:rsidRPr="00E2318B">
              <w:rPr>
                <w:rFonts w:ascii="Arial" w:eastAsia="Times New Roman" w:hAnsi="Arial"/>
                <w:i/>
                <w:sz w:val="18"/>
                <w:lang w:eastAsia="sv-SE"/>
              </w:rPr>
              <w:t>tci</w:t>
            </w:r>
            <w:proofErr w:type="spellEnd"/>
            <w:r w:rsidRPr="00E2318B">
              <w:rPr>
                <w:rFonts w:ascii="Arial" w:eastAsia="Times New Roman" w:hAnsi="Arial"/>
                <w:i/>
                <w:sz w:val="18"/>
                <w:lang w:eastAsia="sv-SE"/>
              </w:rPr>
              <w:t>-Info</w:t>
            </w:r>
            <w:r w:rsidRPr="00E2318B">
              <w:rPr>
                <w:rFonts w:ascii="Arial" w:eastAsia="Times New Roman" w:hAnsi="Arial"/>
                <w:sz w:val="18"/>
                <w:lang w:eastAsia="sv-SE"/>
              </w:rPr>
              <w:t xml:space="preserve"> is absent</w:t>
            </w:r>
          </w:p>
          <w:p w14:paraId="37E88E7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 </w:t>
            </w:r>
            <w:proofErr w:type="gramStart"/>
            <w:r w:rsidRPr="00E2318B">
              <w:rPr>
                <w:rFonts w:ascii="Arial" w:eastAsia="Times New Roman" w:hAnsi="Arial"/>
                <w:sz w:val="18"/>
                <w:lang w:eastAsia="sv-SE"/>
              </w:rPr>
              <w:t>if</w:t>
            </w:r>
            <w:proofErr w:type="gramEnd"/>
            <w:r w:rsidRPr="00E2318B">
              <w:rPr>
                <w:rFonts w:ascii="Arial" w:eastAsia="Times New Roman" w:hAnsi="Arial"/>
                <w:sz w:val="18"/>
                <w:lang w:eastAsia="sv-SE"/>
              </w:rPr>
              <w:t xml:space="preserve"> </w:t>
            </w:r>
            <w:proofErr w:type="spellStart"/>
            <w:r w:rsidRPr="00E2318B">
              <w:rPr>
                <w:rFonts w:ascii="Arial" w:eastAsia="Times New Roman" w:hAnsi="Arial"/>
                <w:sz w:val="18"/>
                <w:lang w:eastAsia="sv-SE"/>
              </w:rPr>
              <w:t>bfd</w:t>
            </w:r>
            <w:proofErr w:type="spellEnd"/>
            <w:r w:rsidRPr="00E2318B">
              <w:rPr>
                <w:rFonts w:ascii="Arial" w:eastAsia="Times New Roman" w:hAnsi="Arial"/>
                <w:sz w:val="18"/>
                <w:lang w:eastAsia="sv-SE"/>
              </w:rPr>
              <w:t xml:space="preserve">-and-RLM is configured and no RS is configured in </w:t>
            </w:r>
            <w:proofErr w:type="spellStart"/>
            <w:r w:rsidRPr="00E2318B">
              <w:rPr>
                <w:rFonts w:ascii="Arial" w:eastAsia="Times New Roman" w:hAnsi="Arial"/>
                <w:i/>
                <w:sz w:val="18"/>
                <w:lang w:eastAsia="sv-SE"/>
              </w:rPr>
              <w:t>RadioLinkMonitoringConfig</w:t>
            </w:r>
            <w:proofErr w:type="spellEnd"/>
            <w:r w:rsidRPr="00E2318B">
              <w:rPr>
                <w:rFonts w:ascii="Arial" w:eastAsia="Times New Roman" w:hAnsi="Arial"/>
                <w:sz w:val="18"/>
                <w:lang w:eastAsia="sv-SE"/>
              </w:rPr>
              <w:t xml:space="preserve"> for RLM, respectively for BFD, the UE shall use the indicated TCI states for PDCCH as RS for RLM, respectively for BFD.</w:t>
            </w:r>
          </w:p>
          <w:p w14:paraId="6FADC23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p>
          <w:p w14:paraId="7801B703"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When this field is absent for the </w:t>
            </w:r>
            <w:proofErr w:type="spellStart"/>
            <w:r w:rsidRPr="00E2318B">
              <w:rPr>
                <w:rFonts w:ascii="Arial" w:eastAsia="Times New Roman" w:hAnsi="Arial"/>
                <w:sz w:val="18"/>
                <w:lang w:eastAsia="sv-SE"/>
              </w:rPr>
              <w:t>PSCell</w:t>
            </w:r>
            <w:proofErr w:type="spellEnd"/>
            <w:r w:rsidRPr="00E2318B">
              <w:rPr>
                <w:rFonts w:ascii="Arial" w:eastAsia="Times New Roman" w:hAnsi="Arial"/>
                <w:sz w:val="18"/>
                <w:lang w:eastAsia="sv-SE"/>
              </w:rPr>
              <w:t xml:space="preserve"> and the SCG is being deactivated:</w:t>
            </w:r>
          </w:p>
          <w:p w14:paraId="74D6DCE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E2318B">
              <w:rPr>
                <w:rFonts w:ascii="Arial" w:eastAsia="Times New Roman" w:hAnsi="Arial"/>
                <w:i/>
                <w:sz w:val="18"/>
                <w:lang w:eastAsia="sv-SE"/>
              </w:rPr>
              <w:t>tci</w:t>
            </w:r>
            <w:proofErr w:type="spellEnd"/>
            <w:r w:rsidRPr="00E2318B">
              <w:rPr>
                <w:rFonts w:ascii="Arial" w:eastAsia="Times New Roman" w:hAnsi="Arial"/>
                <w:i/>
                <w:sz w:val="18"/>
                <w:lang w:eastAsia="sv-SE"/>
              </w:rPr>
              <w:t>-Info</w:t>
            </w:r>
            <w:r w:rsidRPr="00E2318B">
              <w:rPr>
                <w:rFonts w:ascii="Arial" w:eastAsia="Times New Roman" w:hAnsi="Arial"/>
                <w:sz w:val="18"/>
                <w:lang w:eastAsia="sv-SE"/>
              </w:rPr>
              <w:t xml:space="preserve"> is absent</w:t>
            </w:r>
          </w:p>
          <w:p w14:paraId="71E5A2F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lang w:eastAsia="sv-SE"/>
              </w:rPr>
              <w:t xml:space="preserve">- </w:t>
            </w:r>
            <w:proofErr w:type="gramStart"/>
            <w:r w:rsidRPr="00E2318B">
              <w:rPr>
                <w:rFonts w:ascii="Arial" w:eastAsia="Times New Roman" w:hAnsi="Arial"/>
                <w:sz w:val="18"/>
                <w:lang w:eastAsia="sv-SE"/>
              </w:rPr>
              <w:t>if</w:t>
            </w:r>
            <w:proofErr w:type="gramEnd"/>
            <w:r w:rsidRPr="00E2318B">
              <w:rPr>
                <w:rFonts w:ascii="Arial" w:eastAsia="Times New Roman" w:hAnsi="Arial"/>
                <w:sz w:val="18"/>
                <w:lang w:eastAsia="sv-SE"/>
              </w:rPr>
              <w:t xml:space="preserve"> </w:t>
            </w:r>
            <w:proofErr w:type="spellStart"/>
            <w:r w:rsidRPr="00E2318B">
              <w:rPr>
                <w:rFonts w:ascii="Arial" w:eastAsia="Times New Roman" w:hAnsi="Arial"/>
                <w:i/>
                <w:sz w:val="18"/>
                <w:lang w:eastAsia="sv-SE"/>
              </w:rPr>
              <w:t>bfd</w:t>
            </w:r>
            <w:proofErr w:type="spellEnd"/>
            <w:r w:rsidRPr="00E2318B">
              <w:rPr>
                <w:rFonts w:ascii="Arial" w:eastAsia="Times New Roman" w:hAnsi="Arial"/>
                <w:i/>
                <w:sz w:val="18"/>
                <w:lang w:eastAsia="sv-SE"/>
              </w:rPr>
              <w:t>-and-RLM</w:t>
            </w:r>
            <w:r w:rsidRPr="00E2318B">
              <w:rPr>
                <w:rFonts w:ascii="Arial" w:eastAsia="Times New Roman" w:hAnsi="Arial"/>
                <w:sz w:val="18"/>
                <w:lang w:eastAsia="sv-SE"/>
              </w:rPr>
              <w:t xml:space="preserve"> is configured and no RS is configured in </w:t>
            </w:r>
            <w:proofErr w:type="spellStart"/>
            <w:r w:rsidRPr="00E2318B">
              <w:rPr>
                <w:rFonts w:ascii="Arial" w:eastAsia="Times New Roman" w:hAnsi="Arial"/>
                <w:i/>
                <w:sz w:val="18"/>
                <w:lang w:eastAsia="sv-SE"/>
              </w:rPr>
              <w:t>RadioLinkMonitoringConfig</w:t>
            </w:r>
            <w:proofErr w:type="spellEnd"/>
            <w:r w:rsidRPr="00E2318B">
              <w:rPr>
                <w:rFonts w:ascii="Arial" w:eastAsia="Times New Roman" w:hAnsi="Arial"/>
                <w:sz w:val="18"/>
                <w:lang w:eastAsia="sv-SE"/>
              </w:rPr>
              <w:t xml:space="preserve"> for RLM, respectively for BFD, the UE shall use the previously activated TCI states for PDCCH as RS for RLM, respectively for BFD.</w:t>
            </w:r>
          </w:p>
        </w:tc>
      </w:tr>
      <w:tr w:rsidR="00E2318B" w:rsidRPr="00E2318B" w14:paraId="3CD6939B"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657C15DC"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tdd</w:t>
            </w:r>
            <w:proofErr w:type="spellEnd"/>
            <w:r w:rsidRPr="00E2318B">
              <w:rPr>
                <w:rFonts w:ascii="Arial" w:eastAsia="Times New Roman" w:hAnsi="Arial"/>
                <w:b/>
                <w:i/>
                <w:sz w:val="18"/>
                <w:szCs w:val="22"/>
                <w:lang w:eastAsia="sv-SE"/>
              </w:rPr>
              <w:t>-UL-DL-</w:t>
            </w:r>
            <w:proofErr w:type="spellStart"/>
            <w:r w:rsidRPr="00E2318B">
              <w:rPr>
                <w:rFonts w:ascii="Arial" w:eastAsia="Times New Roman" w:hAnsi="Arial"/>
                <w:b/>
                <w:i/>
                <w:sz w:val="18"/>
                <w:szCs w:val="22"/>
                <w:lang w:eastAsia="sv-SE"/>
              </w:rPr>
              <w:t>ConfigurationDedicated</w:t>
            </w:r>
            <w:proofErr w:type="spellEnd"/>
            <w:r w:rsidRPr="00E2318B">
              <w:rPr>
                <w:rFonts w:ascii="Arial" w:eastAsia="Times New Roman" w:hAnsi="Arial"/>
                <w:b/>
                <w:i/>
                <w:sz w:val="18"/>
                <w:szCs w:val="22"/>
                <w:lang w:eastAsia="sv-SE"/>
              </w:rPr>
              <w:t>-IAB-MT</w:t>
            </w:r>
          </w:p>
          <w:p w14:paraId="645F7349"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E2318B">
              <w:rPr>
                <w:rFonts w:ascii="Arial" w:eastAsia="Times New Roman" w:hAnsi="Arial"/>
                <w:i/>
                <w:sz w:val="18"/>
                <w:szCs w:val="22"/>
                <w:lang w:eastAsia="sv-SE"/>
              </w:rPr>
              <w:t xml:space="preserve">TDD-UL-DL </w:t>
            </w:r>
            <w:proofErr w:type="spellStart"/>
            <w:r w:rsidRPr="00E2318B">
              <w:rPr>
                <w:rFonts w:ascii="Arial" w:eastAsia="Times New Roman" w:hAnsi="Arial"/>
                <w:i/>
                <w:sz w:val="18"/>
                <w:szCs w:val="22"/>
                <w:lang w:eastAsia="sv-SE"/>
              </w:rPr>
              <w:t>ConfigurationCommon</w:t>
            </w:r>
            <w:proofErr w:type="spellEnd"/>
            <w:r w:rsidRPr="00E2318B">
              <w:rPr>
                <w:rFonts w:ascii="Arial" w:eastAsia="Times New Roman" w:hAnsi="Arial"/>
                <w:sz w:val="18"/>
                <w:szCs w:val="22"/>
                <w:lang w:eastAsia="sv-SE"/>
              </w:rPr>
              <w:t>.</w:t>
            </w:r>
          </w:p>
        </w:tc>
      </w:tr>
      <w:tr w:rsidR="00E2318B" w:rsidRPr="00E2318B" w14:paraId="29B3587B" w14:textId="77777777" w:rsidTr="00873A90">
        <w:tc>
          <w:tcPr>
            <w:tcW w:w="14173" w:type="dxa"/>
            <w:tcBorders>
              <w:top w:val="single" w:sz="4" w:space="0" w:color="auto"/>
              <w:left w:val="single" w:sz="4" w:space="0" w:color="auto"/>
              <w:bottom w:val="single" w:sz="4" w:space="0" w:color="auto"/>
              <w:right w:val="single" w:sz="4" w:space="0" w:color="auto"/>
            </w:tcBorders>
          </w:tcPr>
          <w:p w14:paraId="0EE9843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unifiedTCI-StateType</w:t>
            </w:r>
            <w:proofErr w:type="spellEnd"/>
          </w:p>
          <w:p w14:paraId="2F8202D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318B">
              <w:rPr>
                <w:rFonts w:ascii="Arial" w:eastAsia="Times New Roman" w:hAnsi="Arial"/>
                <w:bCs/>
                <w:iCs/>
                <w:sz w:val="18"/>
                <w:szCs w:val="22"/>
                <w:lang w:eastAsia="sv-SE"/>
              </w:rPr>
              <w:t xml:space="preserve">Indicates the unified TCI state type the UE is configured for this serving cell. The value "Separate" means this serving cell is configured with </w:t>
            </w:r>
            <w:r w:rsidRPr="00E2318B">
              <w:rPr>
                <w:rFonts w:ascii="Arial" w:eastAsia="Times New Roman" w:hAnsi="Arial"/>
                <w:i/>
                <w:iCs/>
                <w:sz w:val="18"/>
                <w:lang w:eastAsia="ja-JP"/>
              </w:rPr>
              <w:t>dl-</w:t>
            </w:r>
            <w:proofErr w:type="spellStart"/>
            <w:r w:rsidRPr="00E2318B">
              <w:rPr>
                <w:rFonts w:ascii="Arial" w:eastAsia="Times New Roman" w:hAnsi="Arial"/>
                <w:i/>
                <w:iCs/>
                <w:sz w:val="18"/>
                <w:lang w:eastAsia="ja-JP"/>
              </w:rPr>
              <w:t>orJoint</w:t>
            </w:r>
            <w:proofErr w:type="spellEnd"/>
            <w:r w:rsidRPr="00E2318B">
              <w:rPr>
                <w:rFonts w:ascii="Arial" w:eastAsia="Times New Roman" w:hAnsi="Arial"/>
                <w:i/>
                <w:iCs/>
                <w:sz w:val="18"/>
                <w:lang w:eastAsia="ja-JP"/>
              </w:rPr>
              <w:t>-TCI-</w:t>
            </w:r>
            <w:proofErr w:type="spellStart"/>
            <w:r w:rsidRPr="00E2318B">
              <w:rPr>
                <w:rFonts w:ascii="Arial" w:eastAsia="Times New Roman" w:hAnsi="Arial"/>
                <w:i/>
                <w:iCs/>
                <w:sz w:val="18"/>
                <w:lang w:eastAsia="ja-JP"/>
              </w:rPr>
              <w:t>ToAddModList</w:t>
            </w:r>
            <w:proofErr w:type="spellEnd"/>
            <w:r w:rsidRPr="00E2318B">
              <w:rPr>
                <w:rFonts w:ascii="Arial" w:eastAsia="Times New Roman" w:hAnsi="Arial"/>
                <w:sz w:val="18"/>
                <w:lang w:eastAsia="ja-JP"/>
              </w:rPr>
              <w:t xml:space="preserve"> for DL TCI state and </w:t>
            </w:r>
            <w:proofErr w:type="spellStart"/>
            <w:r w:rsidRPr="00E2318B">
              <w:rPr>
                <w:rFonts w:ascii="Arial" w:eastAsia="Times New Roman" w:hAnsi="Arial"/>
                <w:i/>
                <w:iCs/>
                <w:sz w:val="18"/>
                <w:lang w:eastAsia="ja-JP"/>
              </w:rPr>
              <w:t>ul</w:t>
            </w:r>
            <w:proofErr w:type="spellEnd"/>
            <w:r w:rsidRPr="00E2318B">
              <w:rPr>
                <w:rFonts w:ascii="Arial" w:eastAsia="Times New Roman" w:hAnsi="Arial"/>
                <w:i/>
                <w:iCs/>
                <w:sz w:val="18"/>
                <w:lang w:eastAsia="ja-JP"/>
              </w:rPr>
              <w:t>-TCI-</w:t>
            </w:r>
            <w:proofErr w:type="spellStart"/>
            <w:r w:rsidRPr="00E2318B">
              <w:rPr>
                <w:rFonts w:ascii="Arial" w:eastAsia="Times New Roman" w:hAnsi="Arial"/>
                <w:i/>
                <w:iCs/>
                <w:sz w:val="18"/>
                <w:lang w:eastAsia="ja-JP"/>
              </w:rPr>
              <w:t>ToAddModList</w:t>
            </w:r>
            <w:proofErr w:type="spellEnd"/>
            <w:r w:rsidRPr="00E2318B">
              <w:rPr>
                <w:rFonts w:ascii="Arial" w:eastAsia="Times New Roman" w:hAnsi="Arial"/>
                <w:sz w:val="18"/>
                <w:lang w:eastAsia="ja-JP"/>
              </w:rPr>
              <w:t xml:space="preserve"> for UL TCI state.</w:t>
            </w:r>
            <w:r w:rsidRPr="00E2318B">
              <w:rPr>
                <w:rFonts w:ascii="Arial" w:eastAsia="Times New Roman" w:hAnsi="Arial"/>
                <w:bCs/>
                <w:iCs/>
                <w:sz w:val="18"/>
                <w:szCs w:val="22"/>
                <w:lang w:eastAsia="sv-SE"/>
              </w:rPr>
              <w:t xml:space="preserve"> The value "Joint" means this serving cell is configured with </w:t>
            </w:r>
            <w:r w:rsidRPr="00E2318B">
              <w:rPr>
                <w:rFonts w:ascii="Arial" w:eastAsia="Times New Roman" w:hAnsi="Arial"/>
                <w:i/>
                <w:iCs/>
                <w:sz w:val="18"/>
                <w:lang w:eastAsia="ja-JP"/>
              </w:rPr>
              <w:t>dl-</w:t>
            </w:r>
            <w:proofErr w:type="spellStart"/>
            <w:r w:rsidRPr="00E2318B">
              <w:rPr>
                <w:rFonts w:ascii="Arial" w:eastAsia="Times New Roman" w:hAnsi="Arial"/>
                <w:i/>
                <w:iCs/>
                <w:sz w:val="18"/>
                <w:lang w:eastAsia="ja-JP"/>
              </w:rPr>
              <w:t>orJoint</w:t>
            </w:r>
            <w:proofErr w:type="spellEnd"/>
            <w:r w:rsidRPr="00E2318B">
              <w:rPr>
                <w:rFonts w:ascii="Arial" w:eastAsia="Times New Roman" w:hAnsi="Arial"/>
                <w:i/>
                <w:iCs/>
                <w:sz w:val="18"/>
                <w:lang w:eastAsia="ja-JP"/>
              </w:rPr>
              <w:t>-TCI-</w:t>
            </w:r>
            <w:proofErr w:type="spellStart"/>
            <w:r w:rsidRPr="00E2318B">
              <w:rPr>
                <w:rFonts w:ascii="Arial" w:eastAsia="Times New Roman" w:hAnsi="Arial"/>
                <w:i/>
                <w:iCs/>
                <w:sz w:val="18"/>
                <w:lang w:eastAsia="ja-JP"/>
              </w:rPr>
              <w:t>ToAddModList</w:t>
            </w:r>
            <w:proofErr w:type="spellEnd"/>
            <w:r w:rsidRPr="00E2318B">
              <w:rPr>
                <w:rFonts w:ascii="Arial" w:eastAsia="Times New Roman" w:hAnsi="Arial"/>
                <w:sz w:val="18"/>
                <w:lang w:eastAsia="ja-JP"/>
              </w:rPr>
              <w:t xml:space="preserve"> for joint TCI state for UL and DL operation.</w:t>
            </w:r>
          </w:p>
        </w:tc>
      </w:tr>
      <w:tr w:rsidR="00E2318B" w:rsidRPr="00E2318B" w14:paraId="341C7EDD"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60563BE0"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uplinkConfig</w:t>
            </w:r>
            <w:proofErr w:type="spellEnd"/>
          </w:p>
          <w:p w14:paraId="6743EE5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Network may configure this field only when </w:t>
            </w:r>
            <w:proofErr w:type="spellStart"/>
            <w:r w:rsidRPr="00E2318B">
              <w:rPr>
                <w:rFonts w:ascii="Arial" w:eastAsia="Times New Roman" w:hAnsi="Arial"/>
                <w:i/>
                <w:sz w:val="18"/>
                <w:szCs w:val="22"/>
                <w:lang w:eastAsia="sv-SE"/>
              </w:rPr>
              <w:t>uplinkConfigCommon</w:t>
            </w:r>
            <w:proofErr w:type="spellEnd"/>
            <w:r w:rsidRPr="00E2318B">
              <w:rPr>
                <w:rFonts w:ascii="Arial" w:eastAsia="Times New Roman" w:hAnsi="Arial"/>
                <w:sz w:val="18"/>
                <w:szCs w:val="22"/>
                <w:lang w:eastAsia="sv-SE"/>
              </w:rPr>
              <w:t xml:space="preserve"> is configured in </w:t>
            </w:r>
            <w:proofErr w:type="spellStart"/>
            <w:r w:rsidRPr="00E2318B">
              <w:rPr>
                <w:rFonts w:ascii="Arial" w:eastAsia="Times New Roman" w:hAnsi="Arial"/>
                <w:i/>
                <w:sz w:val="18"/>
                <w:szCs w:val="22"/>
                <w:lang w:eastAsia="sv-SE"/>
              </w:rPr>
              <w:t>ServingCellConfigCommon</w:t>
            </w:r>
            <w:proofErr w:type="spellEnd"/>
            <w:r w:rsidRPr="00E2318B">
              <w:rPr>
                <w:rFonts w:ascii="Arial" w:eastAsia="Times New Roman" w:hAnsi="Arial"/>
                <w:sz w:val="18"/>
                <w:szCs w:val="22"/>
                <w:lang w:eastAsia="sv-SE"/>
              </w:rPr>
              <w:t xml:space="preserve"> or </w:t>
            </w:r>
            <w:proofErr w:type="spellStart"/>
            <w:r w:rsidRPr="00E2318B">
              <w:rPr>
                <w:rFonts w:ascii="Arial" w:eastAsia="Times New Roman" w:hAnsi="Arial"/>
                <w:i/>
                <w:sz w:val="18"/>
                <w:szCs w:val="22"/>
                <w:lang w:eastAsia="sv-SE"/>
              </w:rPr>
              <w:t>ServingCellConfigCommonSIB</w:t>
            </w:r>
            <w:proofErr w:type="spellEnd"/>
            <w:r w:rsidRPr="00E2318B">
              <w:rPr>
                <w:rFonts w:ascii="Arial" w:eastAsia="Times New Roman" w:hAnsi="Arial"/>
                <w:sz w:val="18"/>
                <w:szCs w:val="22"/>
                <w:lang w:eastAsia="sv-SE"/>
              </w:rPr>
              <w:t>.</w:t>
            </w:r>
            <w:r w:rsidRPr="00E2318B">
              <w:rPr>
                <w:rFonts w:ascii="Arial" w:eastAsia="Times New Roman" w:hAnsi="Arial"/>
                <w:sz w:val="18"/>
                <w:lang w:eastAsia="ja-JP"/>
              </w:rPr>
              <w:t xml:space="preserve"> Addition or release of this field can only be done upon </w:t>
            </w:r>
            <w:proofErr w:type="spellStart"/>
            <w:r w:rsidRPr="00E2318B">
              <w:rPr>
                <w:rFonts w:ascii="Arial" w:eastAsia="Times New Roman" w:hAnsi="Arial"/>
                <w:sz w:val="18"/>
                <w:lang w:eastAsia="ja-JP"/>
              </w:rPr>
              <w:t>SCell</w:t>
            </w:r>
            <w:proofErr w:type="spellEnd"/>
            <w:r w:rsidRPr="00E2318B">
              <w:rPr>
                <w:rFonts w:ascii="Arial" w:eastAsia="Times New Roman" w:hAnsi="Arial"/>
                <w:sz w:val="18"/>
                <w:lang w:eastAsia="ja-JP"/>
              </w:rPr>
              <w:t xml:space="preserve"> addition or release (respectively).</w:t>
            </w:r>
          </w:p>
        </w:tc>
      </w:tr>
      <w:tr w:rsidR="00E2318B" w:rsidRPr="00E2318B" w14:paraId="3CE7E4DC"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443BC1A5"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
                <w:i/>
                <w:sz w:val="18"/>
                <w:szCs w:val="22"/>
                <w:lang w:eastAsia="sv-SE"/>
              </w:rPr>
              <w:t>uplink-</w:t>
            </w:r>
            <w:proofErr w:type="spellStart"/>
            <w:r w:rsidRPr="00E2318B">
              <w:rPr>
                <w:rFonts w:ascii="Arial" w:eastAsia="Times New Roman" w:hAnsi="Arial"/>
                <w:b/>
                <w:i/>
                <w:sz w:val="18"/>
                <w:szCs w:val="22"/>
                <w:lang w:eastAsia="sv-SE"/>
              </w:rPr>
              <w:t>PowerControlToAddModList</w:t>
            </w:r>
            <w:proofErr w:type="spellEnd"/>
          </w:p>
          <w:p w14:paraId="4380BD3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318B">
              <w:rPr>
                <w:rFonts w:ascii="Arial" w:eastAsia="Times New Roman" w:hAnsi="Arial"/>
                <w:bCs/>
                <w:iCs/>
                <w:sz w:val="18"/>
                <w:szCs w:val="22"/>
                <w:lang w:eastAsia="sv-SE"/>
              </w:rPr>
              <w:t xml:space="preserve">Configures UL power control parameters for PUSCH, PUCCH and SRS when field </w:t>
            </w:r>
            <w:proofErr w:type="spellStart"/>
            <w:r w:rsidRPr="00E2318B">
              <w:rPr>
                <w:rFonts w:ascii="Arial" w:eastAsia="Times New Roman" w:hAnsi="Arial"/>
                <w:bCs/>
                <w:iCs/>
                <w:sz w:val="18"/>
                <w:szCs w:val="22"/>
                <w:lang w:eastAsia="sv-SE"/>
              </w:rPr>
              <w:t>unifiedTCI-StateType</w:t>
            </w:r>
            <w:proofErr w:type="spellEnd"/>
            <w:r w:rsidRPr="00E2318B">
              <w:rPr>
                <w:rFonts w:ascii="Arial" w:eastAsia="Times New Roman" w:hAnsi="Arial"/>
                <w:bCs/>
                <w:iCs/>
                <w:sz w:val="18"/>
                <w:szCs w:val="22"/>
                <w:lang w:eastAsia="sv-SE"/>
              </w:rPr>
              <w:t xml:space="preserve"> is configured for this serving cell.</w:t>
            </w:r>
          </w:p>
        </w:tc>
      </w:tr>
    </w:tbl>
    <w:p w14:paraId="2743ABC2" w14:textId="77777777" w:rsidR="00E2318B" w:rsidRPr="00E2318B" w:rsidRDefault="00E2318B" w:rsidP="00E231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18B" w:rsidRPr="00E2318B" w14:paraId="0CD0C13C"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6A20F12A" w14:textId="77777777" w:rsidR="00E2318B" w:rsidRPr="00E2318B" w:rsidRDefault="00E2318B" w:rsidP="00E231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2318B">
              <w:rPr>
                <w:rFonts w:ascii="Arial" w:eastAsia="Times New Roman" w:hAnsi="Arial"/>
                <w:b/>
                <w:i/>
                <w:sz w:val="18"/>
                <w:szCs w:val="22"/>
                <w:lang w:eastAsia="sv-SE"/>
              </w:rPr>
              <w:lastRenderedPageBreak/>
              <w:t>UplinkConfig</w:t>
            </w:r>
            <w:proofErr w:type="spellEnd"/>
            <w:r w:rsidRPr="00E2318B">
              <w:rPr>
                <w:rFonts w:ascii="Arial" w:eastAsia="Times New Roman" w:hAnsi="Arial"/>
                <w:b/>
                <w:i/>
                <w:sz w:val="18"/>
                <w:szCs w:val="22"/>
                <w:lang w:eastAsia="sv-SE"/>
              </w:rPr>
              <w:t xml:space="preserve"> </w:t>
            </w:r>
            <w:r w:rsidRPr="00E2318B">
              <w:rPr>
                <w:rFonts w:ascii="Arial" w:eastAsia="Times New Roman" w:hAnsi="Arial"/>
                <w:b/>
                <w:sz w:val="18"/>
                <w:szCs w:val="22"/>
                <w:lang w:eastAsia="sv-SE"/>
              </w:rPr>
              <w:t>field descriptions</w:t>
            </w:r>
          </w:p>
        </w:tc>
      </w:tr>
      <w:tr w:rsidR="00E2318B" w:rsidRPr="00E2318B" w14:paraId="3236870C"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3F91E0A1"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carrierSwitching</w:t>
            </w:r>
            <w:proofErr w:type="spellEnd"/>
          </w:p>
          <w:p w14:paraId="5A63656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sv-SE"/>
              </w:rPr>
              <w:t>Includes parameters for configuration of carrier based SRS switching (see TS 38.214 [19], clause 6.2.1.3.</w:t>
            </w:r>
          </w:p>
        </w:tc>
      </w:tr>
      <w:tr w:rsidR="00E2318B" w:rsidRPr="00E2318B" w14:paraId="0E455BE4"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70E7B4A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
                <w:i/>
                <w:sz w:val="18"/>
                <w:szCs w:val="22"/>
                <w:lang w:eastAsia="sv-SE"/>
              </w:rPr>
              <w:t xml:space="preserve">enableDefaultBeamPL-ForPUSCH0-0, </w:t>
            </w:r>
            <w:proofErr w:type="spellStart"/>
            <w:r w:rsidRPr="00E2318B">
              <w:rPr>
                <w:rFonts w:ascii="Arial" w:eastAsia="Times New Roman" w:hAnsi="Arial"/>
                <w:b/>
                <w:i/>
                <w:sz w:val="18"/>
                <w:szCs w:val="22"/>
                <w:lang w:eastAsia="sv-SE"/>
              </w:rPr>
              <w:t>enableDefaultBeamPL-ForPUCCH</w:t>
            </w:r>
            <w:proofErr w:type="spellEnd"/>
            <w:r w:rsidRPr="00E2318B">
              <w:rPr>
                <w:rFonts w:ascii="Arial" w:eastAsia="Times New Roman" w:hAnsi="Arial"/>
                <w:b/>
                <w:i/>
                <w:sz w:val="18"/>
                <w:szCs w:val="22"/>
                <w:lang w:eastAsia="sv-SE"/>
              </w:rPr>
              <w:t xml:space="preserve">, </w:t>
            </w:r>
            <w:proofErr w:type="spellStart"/>
            <w:r w:rsidRPr="00E2318B">
              <w:rPr>
                <w:rFonts w:ascii="Arial" w:eastAsia="Times New Roman" w:hAnsi="Arial"/>
                <w:b/>
                <w:i/>
                <w:sz w:val="18"/>
                <w:szCs w:val="22"/>
                <w:lang w:eastAsia="sv-SE"/>
              </w:rPr>
              <w:t>enableDefaultBeamPL-ForSRS</w:t>
            </w:r>
            <w:proofErr w:type="spellEnd"/>
          </w:p>
          <w:p w14:paraId="0409FD41"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szCs w:val="22"/>
                <w:lang w:eastAsia="sv-SE"/>
              </w:rPr>
              <w:t xml:space="preserve">When the parameter is present, UE derives the </w:t>
            </w:r>
            <w:r w:rsidRPr="00E2318B">
              <w:rPr>
                <w:rFonts w:ascii="Arial" w:eastAsia="Times New Roman" w:hAnsi="Arial"/>
                <w:sz w:val="18"/>
                <w:lang w:eastAsia="sv-SE"/>
              </w:rPr>
              <w:t xml:space="preserve">spatial relation and the corresponding </w:t>
            </w:r>
            <w:proofErr w:type="spellStart"/>
            <w:r w:rsidRPr="00E2318B">
              <w:rPr>
                <w:rFonts w:ascii="Arial" w:eastAsia="Times New Roman" w:hAnsi="Arial"/>
                <w:sz w:val="18"/>
                <w:lang w:eastAsia="sv-SE"/>
              </w:rPr>
              <w:t>pathloss</w:t>
            </w:r>
            <w:proofErr w:type="spellEnd"/>
            <w:r w:rsidRPr="00E2318B">
              <w:rPr>
                <w:rFonts w:ascii="Arial" w:eastAsia="Times New Roman" w:hAnsi="Arial"/>
                <w:sz w:val="18"/>
                <w:lang w:eastAsia="sv-SE"/>
              </w:rPr>
              <w:t xml:space="preserve"> reference </w:t>
            </w:r>
            <w:proofErr w:type="spellStart"/>
            <w:r w:rsidRPr="00E2318B">
              <w:rPr>
                <w:rFonts w:ascii="Arial" w:eastAsia="Times New Roman" w:hAnsi="Arial"/>
                <w:sz w:val="18"/>
                <w:lang w:eastAsia="sv-SE"/>
              </w:rPr>
              <w:t>Rs</w:t>
            </w:r>
            <w:proofErr w:type="spellEnd"/>
            <w:r w:rsidRPr="00E2318B">
              <w:rPr>
                <w:rFonts w:ascii="Arial" w:eastAsia="Times New Roman" w:hAnsi="Arial"/>
                <w:sz w:val="18"/>
                <w:lang w:eastAsia="sv-SE"/>
              </w:rPr>
              <w:t xml:space="preserve"> as specified in 38.213, clauses 7.1.1, 7.2.1, 7.3.1 and 9.2.2. The network only configures these parameters for FR2.</w:t>
            </w:r>
          </w:p>
        </w:tc>
      </w:tr>
      <w:tr w:rsidR="00E2318B" w:rsidRPr="00E2318B" w14:paraId="70067AEA"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15E2F2E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enablePL</w:t>
            </w:r>
            <w:proofErr w:type="spellEnd"/>
            <w:r w:rsidRPr="00E2318B">
              <w:rPr>
                <w:rFonts w:ascii="Arial" w:eastAsia="Times New Roman" w:hAnsi="Arial"/>
                <w:b/>
                <w:i/>
                <w:sz w:val="18"/>
                <w:szCs w:val="22"/>
                <w:lang w:eastAsia="sv-SE"/>
              </w:rPr>
              <w:t>-RS-</w:t>
            </w:r>
            <w:proofErr w:type="spellStart"/>
            <w:r w:rsidRPr="00E2318B">
              <w:rPr>
                <w:rFonts w:ascii="Arial" w:eastAsia="Times New Roman" w:hAnsi="Arial"/>
                <w:b/>
                <w:i/>
                <w:sz w:val="18"/>
                <w:szCs w:val="22"/>
                <w:lang w:eastAsia="sv-SE"/>
              </w:rPr>
              <w:t>UpdateForPUSCH</w:t>
            </w:r>
            <w:proofErr w:type="spellEnd"/>
            <w:r w:rsidRPr="00E2318B">
              <w:rPr>
                <w:rFonts w:ascii="Arial" w:eastAsia="Times New Roman" w:hAnsi="Arial"/>
                <w:b/>
                <w:i/>
                <w:sz w:val="18"/>
                <w:szCs w:val="22"/>
                <w:lang w:eastAsia="sv-SE"/>
              </w:rPr>
              <w:t>-SRS</w:t>
            </w:r>
          </w:p>
          <w:p w14:paraId="3E8E314F"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lang w:eastAsia="sv-SE"/>
              </w:rPr>
              <w:t xml:space="preserve">When this parameter is present, the Rel-16 feature of MAC CE based </w:t>
            </w:r>
            <w:proofErr w:type="spellStart"/>
            <w:r w:rsidRPr="00E2318B">
              <w:rPr>
                <w:rFonts w:ascii="Arial" w:eastAsia="Times New Roman" w:hAnsi="Arial"/>
                <w:sz w:val="18"/>
                <w:lang w:eastAsia="sv-SE"/>
              </w:rPr>
              <w:t>pathloss</w:t>
            </w:r>
            <w:proofErr w:type="spellEnd"/>
            <w:r w:rsidRPr="00E2318B">
              <w:rPr>
                <w:rFonts w:ascii="Arial" w:eastAsia="Times New Roman" w:hAnsi="Arial"/>
                <w:sz w:val="18"/>
                <w:lang w:eastAsia="sv-SE"/>
              </w:rPr>
              <w:t xml:space="preserve"> RS updates for PUSCH/SRS is enabled. Network only configures this parameter when the UE is configured with </w:t>
            </w:r>
            <w:proofErr w:type="spellStart"/>
            <w:r w:rsidRPr="00E2318B">
              <w:rPr>
                <w:rFonts w:ascii="Arial" w:eastAsia="Times New Roman" w:hAnsi="Arial"/>
                <w:i/>
                <w:sz w:val="18"/>
                <w:lang w:eastAsia="sv-SE"/>
              </w:rPr>
              <w:t>sri</w:t>
            </w:r>
            <w:proofErr w:type="spellEnd"/>
            <w:r w:rsidRPr="00E2318B">
              <w:rPr>
                <w:rFonts w:ascii="Arial" w:eastAsia="Times New Roman" w:hAnsi="Arial"/>
                <w:i/>
                <w:sz w:val="18"/>
                <w:lang w:eastAsia="sv-SE"/>
              </w:rPr>
              <w:t>-PUSCH-</w:t>
            </w:r>
            <w:proofErr w:type="spellStart"/>
            <w:r w:rsidRPr="00E2318B">
              <w:rPr>
                <w:rFonts w:ascii="Arial" w:eastAsia="Times New Roman" w:hAnsi="Arial"/>
                <w:i/>
                <w:sz w:val="18"/>
                <w:lang w:eastAsia="sv-SE"/>
              </w:rPr>
              <w:t>PowerControl</w:t>
            </w:r>
            <w:proofErr w:type="spellEnd"/>
            <w:r w:rsidRPr="00E2318B">
              <w:rPr>
                <w:rFonts w:ascii="Arial" w:eastAsia="Times New Roman" w:hAnsi="Arial"/>
                <w:sz w:val="18"/>
                <w:lang w:eastAsia="sv-SE"/>
              </w:rPr>
              <w:t>.</w:t>
            </w:r>
            <w:r w:rsidRPr="00E2318B">
              <w:rPr>
                <w:rFonts w:ascii="Arial" w:eastAsia="Times New Roman" w:hAnsi="Arial"/>
                <w:sz w:val="18"/>
                <w:lang w:eastAsia="ja-JP"/>
              </w:rPr>
              <w:t xml:space="preserve"> </w:t>
            </w:r>
            <w:r w:rsidRPr="00E2318B">
              <w:rPr>
                <w:rFonts w:ascii="Arial" w:eastAsia="Times New Roman" w:hAnsi="Arial"/>
                <w:sz w:val="18"/>
                <w:lang w:eastAsia="sv-SE"/>
              </w:rPr>
              <w:t xml:space="preserve">If this field is not configured, </w:t>
            </w:r>
            <w:r w:rsidRPr="00E2318B">
              <w:rPr>
                <w:rFonts w:ascii="Arial" w:eastAsia="Malgun Gothic" w:hAnsi="Arial"/>
                <w:sz w:val="18"/>
                <w:lang w:eastAsia="ja-JP"/>
              </w:rPr>
              <w:t xml:space="preserve">network configures at most 4 </w:t>
            </w:r>
            <w:proofErr w:type="spellStart"/>
            <w:r w:rsidRPr="00E2318B">
              <w:rPr>
                <w:rFonts w:ascii="Arial" w:eastAsia="Malgun Gothic" w:hAnsi="Arial"/>
                <w:sz w:val="18"/>
                <w:lang w:eastAsia="ja-JP"/>
              </w:rPr>
              <w:t>pathloss</w:t>
            </w:r>
            <w:proofErr w:type="spellEnd"/>
            <w:r w:rsidRPr="00E2318B">
              <w:rPr>
                <w:rFonts w:ascii="Arial" w:eastAsia="Malgun Gothic" w:hAnsi="Arial"/>
                <w:sz w:val="18"/>
                <w:lang w:eastAsia="ja-JP"/>
              </w:rPr>
              <w:t xml:space="preserve"> RS resources for </w:t>
            </w:r>
            <w:r w:rsidRPr="00E2318B">
              <w:rPr>
                <w:rFonts w:ascii="Arial" w:eastAsia="Times New Roman" w:hAnsi="Arial"/>
                <w:sz w:val="18"/>
                <w:lang w:eastAsia="sv-SE"/>
              </w:rPr>
              <w:t xml:space="preserve">PUSCH/PUCCH/SRS transmissions </w:t>
            </w:r>
            <w:r w:rsidRPr="00E2318B">
              <w:rPr>
                <w:rFonts w:ascii="Arial" w:eastAsia="Malgun Gothic" w:hAnsi="Arial"/>
                <w:sz w:val="18"/>
                <w:lang w:eastAsia="ja-JP"/>
              </w:rPr>
              <w:t xml:space="preserve">per BWP, not including </w:t>
            </w:r>
            <w:proofErr w:type="spellStart"/>
            <w:r w:rsidRPr="00E2318B">
              <w:rPr>
                <w:rFonts w:ascii="Arial" w:eastAsia="Malgun Gothic" w:hAnsi="Arial"/>
                <w:sz w:val="18"/>
                <w:lang w:eastAsia="ja-JP"/>
              </w:rPr>
              <w:t>pathloss</w:t>
            </w:r>
            <w:proofErr w:type="spellEnd"/>
            <w:r w:rsidRPr="00E2318B">
              <w:rPr>
                <w:rFonts w:ascii="Arial" w:eastAsia="Malgun Gothic" w:hAnsi="Arial"/>
                <w:sz w:val="18"/>
                <w:lang w:eastAsia="ja-JP"/>
              </w:rPr>
              <w:t xml:space="preserve"> RS resources for SRS transmissions for positioning</w:t>
            </w:r>
            <w:r w:rsidRPr="00E2318B">
              <w:rPr>
                <w:rFonts w:ascii="Arial" w:eastAsia="Times New Roman" w:hAnsi="Arial"/>
                <w:sz w:val="18"/>
                <w:lang w:eastAsia="sv-SE"/>
              </w:rPr>
              <w:t>.</w:t>
            </w:r>
            <w:r w:rsidRPr="00E2318B">
              <w:rPr>
                <w:rFonts w:ascii="Arial" w:eastAsia="Times New Roman" w:hAnsi="Arial"/>
                <w:bCs/>
                <w:iCs/>
                <w:sz w:val="18"/>
                <w:szCs w:val="22"/>
                <w:lang w:eastAsia="ja-JP"/>
              </w:rPr>
              <w:t xml:space="preserve"> (See TS 38.213 [13], clause 7).</w:t>
            </w:r>
          </w:p>
        </w:tc>
      </w:tr>
      <w:tr w:rsidR="00E2318B" w:rsidRPr="00E2318B" w14:paraId="1EAC4A57"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43A64D55"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firstActiveUplinkBWP</w:t>
            </w:r>
            <w:proofErr w:type="spellEnd"/>
            <w:r w:rsidRPr="00E2318B">
              <w:rPr>
                <w:rFonts w:ascii="Arial" w:eastAsia="Times New Roman" w:hAnsi="Arial"/>
                <w:b/>
                <w:i/>
                <w:sz w:val="18"/>
                <w:szCs w:val="22"/>
                <w:lang w:eastAsia="sv-SE"/>
              </w:rPr>
              <w:t>-Id</w:t>
            </w:r>
          </w:p>
          <w:p w14:paraId="5DF18620"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If configured for </w:t>
            </w:r>
            <w:proofErr w:type="gramStart"/>
            <w:r w:rsidRPr="00E2318B">
              <w:rPr>
                <w:rFonts w:ascii="Arial" w:eastAsia="Times New Roman" w:hAnsi="Arial"/>
                <w:sz w:val="18"/>
                <w:szCs w:val="22"/>
                <w:lang w:eastAsia="sv-SE"/>
              </w:rPr>
              <w:t>an</w:t>
            </w:r>
            <w:proofErr w:type="gramEnd"/>
            <w:r w:rsidRPr="00E2318B">
              <w:rPr>
                <w:rFonts w:ascii="Arial" w:eastAsia="Times New Roman" w:hAnsi="Arial"/>
                <w:sz w:val="18"/>
                <w:szCs w:val="22"/>
                <w:lang w:eastAsia="sv-SE"/>
              </w:rPr>
              <w:t xml:space="preserve"> </w:t>
            </w:r>
            <w:proofErr w:type="spellStart"/>
            <w:r w:rsidRPr="00E2318B">
              <w:rPr>
                <w:rFonts w:ascii="Arial" w:eastAsia="Times New Roman" w:hAnsi="Arial"/>
                <w:sz w:val="18"/>
                <w:szCs w:val="22"/>
                <w:lang w:eastAsia="sv-SE"/>
              </w:rPr>
              <w:t>SpCell</w:t>
            </w:r>
            <w:proofErr w:type="spellEnd"/>
            <w:r w:rsidRPr="00E2318B">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15B3681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If configured for </w:t>
            </w:r>
            <w:proofErr w:type="gramStart"/>
            <w:r w:rsidRPr="00E2318B">
              <w:rPr>
                <w:rFonts w:ascii="Arial" w:eastAsia="Times New Roman" w:hAnsi="Arial"/>
                <w:sz w:val="18"/>
                <w:szCs w:val="22"/>
                <w:lang w:eastAsia="sv-SE"/>
              </w:rPr>
              <w:t>an</w:t>
            </w:r>
            <w:proofErr w:type="gramEnd"/>
            <w:r w:rsidRPr="00E2318B">
              <w:rPr>
                <w:rFonts w:ascii="Arial" w:eastAsia="Times New Roman" w:hAnsi="Arial"/>
                <w:sz w:val="18"/>
                <w:szCs w:val="22"/>
                <w:lang w:eastAsia="sv-SE"/>
              </w:rPr>
              <w:t xml:space="preserve"> </w:t>
            </w:r>
            <w:proofErr w:type="spellStart"/>
            <w:r w:rsidRPr="00E2318B">
              <w:rPr>
                <w:rFonts w:ascii="Arial" w:eastAsia="Times New Roman" w:hAnsi="Arial"/>
                <w:sz w:val="18"/>
                <w:szCs w:val="22"/>
                <w:lang w:eastAsia="sv-SE"/>
              </w:rPr>
              <w:t>SCell</w:t>
            </w:r>
            <w:proofErr w:type="spellEnd"/>
            <w:r w:rsidRPr="00E2318B">
              <w:rPr>
                <w:rFonts w:ascii="Arial" w:eastAsia="Times New Roman" w:hAnsi="Arial"/>
                <w:sz w:val="18"/>
                <w:szCs w:val="22"/>
                <w:lang w:eastAsia="sv-SE"/>
              </w:rPr>
              <w:t xml:space="preserve">, this field contains the ID of the uplink bandwidth part to be used upon activation of an </w:t>
            </w:r>
            <w:proofErr w:type="spellStart"/>
            <w:r w:rsidRPr="00E2318B">
              <w:rPr>
                <w:rFonts w:ascii="Arial" w:eastAsia="Times New Roman" w:hAnsi="Arial"/>
                <w:sz w:val="18"/>
                <w:szCs w:val="22"/>
                <w:lang w:eastAsia="sv-SE"/>
              </w:rPr>
              <w:t>SCell</w:t>
            </w:r>
            <w:proofErr w:type="spellEnd"/>
            <w:r w:rsidRPr="00E2318B">
              <w:rPr>
                <w:rFonts w:ascii="Arial" w:eastAsia="Times New Roman" w:hAnsi="Arial"/>
                <w:sz w:val="18"/>
                <w:szCs w:val="22"/>
                <w:lang w:eastAsia="sv-SE"/>
              </w:rPr>
              <w:t xml:space="preserve">. The initial bandwidth part is referred to by </w:t>
            </w:r>
            <w:proofErr w:type="spellStart"/>
            <w:r w:rsidRPr="00E2318B">
              <w:rPr>
                <w:rFonts w:ascii="Arial" w:eastAsia="Times New Roman" w:hAnsi="Arial"/>
                <w:sz w:val="18"/>
                <w:szCs w:val="22"/>
                <w:lang w:eastAsia="sv-SE"/>
              </w:rPr>
              <w:t>BandiwdthPartId</w:t>
            </w:r>
            <w:proofErr w:type="spellEnd"/>
            <w:r w:rsidRPr="00E2318B">
              <w:rPr>
                <w:rFonts w:ascii="Arial" w:eastAsia="Times New Roman" w:hAnsi="Arial"/>
                <w:sz w:val="18"/>
                <w:szCs w:val="22"/>
                <w:lang w:eastAsia="sv-SE"/>
              </w:rPr>
              <w:t xml:space="preserve"> = 0.</w:t>
            </w:r>
          </w:p>
        </w:tc>
      </w:tr>
      <w:tr w:rsidR="00E2318B" w:rsidRPr="00E2318B" w14:paraId="6F77AE52"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52ACB03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initialUplinkBWP</w:t>
            </w:r>
            <w:proofErr w:type="spellEnd"/>
          </w:p>
          <w:p w14:paraId="45F1FCAF" w14:textId="1A224320"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The dedicated (UE-specific) configuration for the initial uplink bandwidth-part </w:t>
            </w:r>
            <w:ins w:id="14" w:author="CATT" w:date="2022-08-10T16:25:00Z">
              <w:r w:rsidR="00B83E2A">
                <w:rPr>
                  <w:rFonts w:hint="eastAsia"/>
                  <w:szCs w:val="22"/>
                  <w:lang w:eastAsia="zh-CN"/>
                </w:rPr>
                <w:t xml:space="preserve">or </w:t>
              </w:r>
              <w:proofErr w:type="spellStart"/>
              <w:r w:rsidR="00B83E2A">
                <w:rPr>
                  <w:rFonts w:hint="eastAsia"/>
                  <w:szCs w:val="22"/>
                  <w:lang w:eastAsia="zh-CN"/>
                </w:rPr>
                <w:t>RedCap</w:t>
              </w:r>
              <w:proofErr w:type="spellEnd"/>
              <w:r w:rsidR="00B83E2A">
                <w:rPr>
                  <w:rFonts w:hint="eastAsia"/>
                  <w:szCs w:val="22"/>
                  <w:lang w:eastAsia="zh-CN"/>
                </w:rPr>
                <w:t xml:space="preserve"> </w:t>
              </w:r>
              <w:r w:rsidR="00B83E2A">
                <w:rPr>
                  <w:szCs w:val="22"/>
                  <w:lang w:eastAsia="zh-CN"/>
                </w:rPr>
                <w:t>specific</w:t>
              </w:r>
              <w:r w:rsidR="00B83E2A">
                <w:rPr>
                  <w:rFonts w:hint="eastAsia"/>
                  <w:szCs w:val="22"/>
                  <w:lang w:eastAsia="zh-CN"/>
                </w:rPr>
                <w:t xml:space="preserve"> initial uplink bandwidth-part (if configured) for </w:t>
              </w:r>
              <w:proofErr w:type="spellStart"/>
              <w:r w:rsidR="00B83E2A">
                <w:rPr>
                  <w:rFonts w:hint="eastAsia"/>
                  <w:szCs w:val="22"/>
                  <w:lang w:eastAsia="zh-CN"/>
                </w:rPr>
                <w:t>RedCap</w:t>
              </w:r>
              <w:proofErr w:type="spellEnd"/>
              <w:r w:rsidR="00B83E2A">
                <w:rPr>
                  <w:rFonts w:hint="eastAsia"/>
                  <w:szCs w:val="22"/>
                  <w:lang w:eastAsia="zh-CN"/>
                </w:rPr>
                <w:t xml:space="preserve"> UE</w:t>
              </w:r>
              <w:r w:rsidR="00B83E2A" w:rsidRPr="00E2318B">
                <w:rPr>
                  <w:rFonts w:ascii="Arial" w:eastAsia="Times New Roman" w:hAnsi="Arial"/>
                  <w:sz w:val="18"/>
                  <w:szCs w:val="22"/>
                  <w:lang w:eastAsia="sv-SE"/>
                </w:rPr>
                <w:t xml:space="preserve"> </w:t>
              </w:r>
            </w:ins>
            <w:r w:rsidRPr="00E2318B">
              <w:rPr>
                <w:rFonts w:ascii="Arial" w:eastAsia="Times New Roman" w:hAnsi="Arial"/>
                <w:sz w:val="18"/>
                <w:szCs w:val="22"/>
                <w:lang w:eastAsia="sv-SE"/>
              </w:rPr>
              <w:t xml:space="preserve">(i.e. UL BWP#0). If any of the optional IEs are configured within this IE as part of the IE </w:t>
            </w:r>
            <w:proofErr w:type="spellStart"/>
            <w:r w:rsidRPr="00E2318B">
              <w:rPr>
                <w:rFonts w:ascii="Arial" w:eastAsia="Times New Roman" w:hAnsi="Arial"/>
                <w:i/>
                <w:sz w:val="18"/>
                <w:szCs w:val="22"/>
                <w:lang w:eastAsia="sv-SE"/>
              </w:rPr>
              <w:t>uplinkConfig</w:t>
            </w:r>
            <w:proofErr w:type="spellEnd"/>
            <w:r w:rsidRPr="00E2318B">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E2318B">
              <w:rPr>
                <w:rFonts w:ascii="Arial" w:eastAsia="Times New Roman" w:hAnsi="Arial"/>
                <w:sz w:val="18"/>
                <w:lang w:eastAsia="sv-SE"/>
              </w:rPr>
              <w:t>the UE with a value for</w:t>
            </w:r>
            <w:r w:rsidRPr="00E2318B">
              <w:rPr>
                <w:rFonts w:ascii="Arial" w:eastAsia="Times New Roman" w:hAnsi="Arial"/>
                <w:sz w:val="18"/>
                <w:szCs w:val="22"/>
                <w:lang w:eastAsia="sv-SE"/>
              </w:rPr>
              <w:t xml:space="preserve"> this field if no other BWPs are configured. NOTE1</w:t>
            </w:r>
          </w:p>
        </w:tc>
      </w:tr>
      <w:tr w:rsidR="00E2318B" w:rsidRPr="00E2318B" w14:paraId="64C160E4" w14:textId="77777777" w:rsidTr="00873A90">
        <w:tc>
          <w:tcPr>
            <w:tcW w:w="14173" w:type="dxa"/>
            <w:tcBorders>
              <w:top w:val="single" w:sz="4" w:space="0" w:color="auto"/>
              <w:left w:val="single" w:sz="4" w:space="0" w:color="auto"/>
              <w:bottom w:val="single" w:sz="4" w:space="0" w:color="auto"/>
              <w:right w:val="single" w:sz="4" w:space="0" w:color="auto"/>
            </w:tcBorders>
          </w:tcPr>
          <w:p w14:paraId="5D677D71"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moreThanOneNackOnlyMode</w:t>
            </w:r>
            <w:proofErr w:type="spellEnd"/>
          </w:p>
          <w:p w14:paraId="6644496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E2318B">
              <w:rPr>
                <w:rFonts w:ascii="Arial" w:eastAsia="Times New Roman" w:hAnsi="Arial"/>
                <w:sz w:val="18"/>
                <w:szCs w:val="22"/>
                <w:lang w:eastAsia="sv-SE"/>
              </w:rPr>
              <w:t>If multicast CFR is not configured, this field is not included. Otherwise, if the field is absent, UE uses mode 1 for multicast CFR.</w:t>
            </w:r>
          </w:p>
        </w:tc>
      </w:tr>
      <w:tr w:rsidR="00E2318B" w:rsidRPr="00E2318B" w14:paraId="3DDBEFB4" w14:textId="77777777" w:rsidTr="00873A90">
        <w:tc>
          <w:tcPr>
            <w:tcW w:w="14173" w:type="dxa"/>
            <w:tcBorders>
              <w:top w:val="single" w:sz="4" w:space="0" w:color="auto"/>
              <w:left w:val="single" w:sz="4" w:space="0" w:color="auto"/>
              <w:bottom w:val="single" w:sz="4" w:space="0" w:color="auto"/>
              <w:right w:val="single" w:sz="4" w:space="0" w:color="auto"/>
            </w:tcBorders>
          </w:tcPr>
          <w:p w14:paraId="69AEEE8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
                <w:i/>
                <w:sz w:val="18"/>
                <w:szCs w:val="22"/>
                <w:lang w:eastAsia="sv-SE"/>
              </w:rPr>
              <w:t>mpr-PowerBoost-FR2</w:t>
            </w:r>
          </w:p>
          <w:p w14:paraId="7702B4B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318B">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E2318B" w:rsidRPr="00E2318B" w14:paraId="3E6E24DB"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3987A5C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
                <w:i/>
                <w:sz w:val="18"/>
                <w:szCs w:val="22"/>
                <w:lang w:eastAsia="sv-SE"/>
              </w:rPr>
              <w:t>powerBoostPi2BPSK</w:t>
            </w:r>
          </w:p>
          <w:p w14:paraId="23EFB7E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If this field is set to </w:t>
            </w:r>
            <w:r w:rsidRPr="00E2318B">
              <w:rPr>
                <w:rFonts w:ascii="Arial" w:eastAsia="Times New Roman" w:hAnsi="Arial"/>
                <w:i/>
                <w:iCs/>
                <w:sz w:val="18"/>
                <w:lang w:eastAsia="en-GB"/>
              </w:rPr>
              <w:t>true</w:t>
            </w:r>
            <w:r w:rsidRPr="00E2318B">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E2318B" w:rsidRPr="00E2318B" w14:paraId="02B89C31"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2288B18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pusch-ServingCellConfig</w:t>
            </w:r>
            <w:proofErr w:type="spellEnd"/>
          </w:p>
          <w:p w14:paraId="710FB5A6"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PUSCH related parameters that are not BWP-specific.</w:t>
            </w:r>
          </w:p>
        </w:tc>
      </w:tr>
      <w:tr w:rsidR="00E2318B" w:rsidRPr="00E2318B" w14:paraId="6DF1CBD1"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7F4CB31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uplinkBWP-ToAddModList</w:t>
            </w:r>
            <w:proofErr w:type="spellEnd"/>
          </w:p>
          <w:p w14:paraId="3C7EF7B6"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E2318B">
              <w:rPr>
                <w:rFonts w:ascii="Arial" w:eastAsia="Times New Roman" w:hAnsi="Arial"/>
                <w:i/>
                <w:sz w:val="18"/>
                <w:lang w:eastAsia="sv-SE"/>
              </w:rPr>
              <w:t>bandwidthPartId</w:t>
            </w:r>
            <w:proofErr w:type="spellEnd"/>
            <w:r w:rsidRPr="00E2318B">
              <w:rPr>
                <w:rFonts w:ascii="Arial" w:eastAsia="Times New Roman" w:hAnsi="Arial"/>
                <w:sz w:val="18"/>
                <w:lang w:eastAsia="sv-SE"/>
              </w:rPr>
              <w:t xml:space="preserve"> are considered as a BWP pair and must have the same </w:t>
            </w:r>
            <w:proofErr w:type="spellStart"/>
            <w:r w:rsidRPr="00E2318B">
              <w:rPr>
                <w:rFonts w:ascii="Arial" w:eastAsia="Times New Roman" w:hAnsi="Arial"/>
                <w:sz w:val="18"/>
                <w:lang w:eastAsia="sv-SE"/>
              </w:rPr>
              <w:t>center</w:t>
            </w:r>
            <w:proofErr w:type="spellEnd"/>
            <w:r w:rsidRPr="00E2318B">
              <w:rPr>
                <w:rFonts w:ascii="Arial" w:eastAsia="Times New Roman" w:hAnsi="Arial"/>
                <w:sz w:val="18"/>
                <w:lang w:eastAsia="sv-SE"/>
              </w:rPr>
              <w:t xml:space="preserve"> frequency.</w:t>
            </w:r>
          </w:p>
        </w:tc>
      </w:tr>
      <w:tr w:rsidR="00E2318B" w:rsidRPr="00E2318B" w14:paraId="48ADA180"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702514CC"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318B">
              <w:rPr>
                <w:rFonts w:ascii="Arial" w:eastAsia="Times New Roman" w:hAnsi="Arial"/>
                <w:b/>
                <w:i/>
                <w:sz w:val="18"/>
                <w:szCs w:val="22"/>
                <w:lang w:eastAsia="sv-SE"/>
              </w:rPr>
              <w:t>uplinkBWP-ToReleaseList</w:t>
            </w:r>
            <w:proofErr w:type="spellEnd"/>
          </w:p>
          <w:p w14:paraId="599BCA5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The additional bandwidth parts for uplink to be released.</w:t>
            </w:r>
          </w:p>
        </w:tc>
      </w:tr>
      <w:tr w:rsidR="00E2318B" w:rsidRPr="00E2318B" w14:paraId="4C8E2B2C"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4819930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uplinkChannelBW</w:t>
            </w:r>
            <w:proofErr w:type="spellEnd"/>
            <w:r w:rsidRPr="00E2318B">
              <w:rPr>
                <w:rFonts w:ascii="Arial" w:eastAsia="Times New Roman" w:hAnsi="Arial"/>
                <w:b/>
                <w:i/>
                <w:sz w:val="18"/>
                <w:szCs w:val="22"/>
                <w:lang w:eastAsia="sv-SE"/>
              </w:rPr>
              <w:t>-</w:t>
            </w:r>
            <w:proofErr w:type="spellStart"/>
            <w:r w:rsidRPr="00E2318B">
              <w:rPr>
                <w:rFonts w:ascii="Arial" w:eastAsia="Times New Roman" w:hAnsi="Arial"/>
                <w:b/>
                <w:i/>
                <w:sz w:val="18"/>
                <w:szCs w:val="22"/>
                <w:lang w:eastAsia="sv-SE"/>
              </w:rPr>
              <w:t>PerSCS</w:t>
            </w:r>
            <w:proofErr w:type="spellEnd"/>
            <w:r w:rsidRPr="00E2318B">
              <w:rPr>
                <w:rFonts w:ascii="Arial" w:eastAsia="Times New Roman" w:hAnsi="Arial"/>
                <w:b/>
                <w:i/>
                <w:sz w:val="18"/>
                <w:szCs w:val="22"/>
                <w:lang w:eastAsia="sv-SE"/>
              </w:rPr>
              <w:t>-List</w:t>
            </w:r>
          </w:p>
          <w:p w14:paraId="182B349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sz w:val="18"/>
                <w:szCs w:val="22"/>
                <w:lang w:eastAsia="sv-SE"/>
              </w:rPr>
              <w:t xml:space="preserve">A set of UE specific channel bandwidth and location configurations for different subcarrier </w:t>
            </w:r>
            <w:proofErr w:type="spellStart"/>
            <w:r w:rsidRPr="00E2318B">
              <w:rPr>
                <w:rFonts w:ascii="Arial" w:eastAsia="Times New Roman" w:hAnsi="Arial"/>
                <w:sz w:val="18"/>
                <w:szCs w:val="22"/>
                <w:lang w:eastAsia="sv-SE"/>
              </w:rPr>
              <w:t>spacings</w:t>
            </w:r>
            <w:proofErr w:type="spellEnd"/>
            <w:r w:rsidRPr="00E2318B">
              <w:rPr>
                <w:rFonts w:ascii="Arial" w:eastAsia="Times New Roman" w:hAnsi="Arial"/>
                <w:sz w:val="18"/>
                <w:szCs w:val="22"/>
                <w:lang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E2318B">
              <w:rPr>
                <w:rFonts w:ascii="Arial" w:eastAsia="Times New Roman" w:hAnsi="Arial"/>
                <w:i/>
                <w:sz w:val="18"/>
                <w:szCs w:val="22"/>
                <w:lang w:eastAsia="sv-SE"/>
              </w:rPr>
              <w:t>scs-SpecificCarrierList</w:t>
            </w:r>
            <w:proofErr w:type="spellEnd"/>
            <w:r w:rsidRPr="00E2318B">
              <w:rPr>
                <w:rFonts w:ascii="Arial" w:eastAsia="Times New Roman" w:hAnsi="Arial"/>
                <w:sz w:val="18"/>
                <w:szCs w:val="22"/>
                <w:lang w:eastAsia="sv-SE"/>
              </w:rPr>
              <w:t xml:space="preserve"> in </w:t>
            </w:r>
            <w:proofErr w:type="spellStart"/>
            <w:r w:rsidRPr="00E2318B">
              <w:rPr>
                <w:rFonts w:ascii="Arial" w:eastAsia="Times New Roman" w:hAnsi="Arial"/>
                <w:i/>
                <w:sz w:val="18"/>
                <w:szCs w:val="22"/>
                <w:lang w:eastAsia="sv-SE"/>
              </w:rPr>
              <w:t>UplinkConfigCommon</w:t>
            </w:r>
            <w:proofErr w:type="spellEnd"/>
            <w:r w:rsidRPr="00E2318B">
              <w:rPr>
                <w:rFonts w:ascii="Arial" w:eastAsia="Times New Roman" w:hAnsi="Arial"/>
                <w:sz w:val="18"/>
                <w:szCs w:val="22"/>
                <w:lang w:eastAsia="sv-SE"/>
              </w:rPr>
              <w:t xml:space="preserve"> / </w:t>
            </w:r>
            <w:proofErr w:type="spellStart"/>
            <w:r w:rsidRPr="00E2318B">
              <w:rPr>
                <w:rFonts w:ascii="Arial" w:eastAsia="Times New Roman" w:hAnsi="Arial"/>
                <w:i/>
                <w:sz w:val="18"/>
                <w:szCs w:val="22"/>
                <w:lang w:eastAsia="sv-SE"/>
              </w:rPr>
              <w:t>UplinkConfigCommonSIB</w:t>
            </w:r>
            <w:proofErr w:type="spellEnd"/>
            <w:r w:rsidRPr="00E2318B">
              <w:rPr>
                <w:rFonts w:ascii="Arial" w:eastAsia="Times New Roman" w:hAnsi="Arial"/>
                <w:sz w:val="18"/>
                <w:szCs w:val="22"/>
                <w:lang w:eastAsia="sv-SE"/>
              </w:rPr>
              <w:t>. Network only configures channel bandwidth that corresponds to the channel bandwidth values defined in TS 38.101-1 [15] and TS 38.101-2 [39].</w:t>
            </w:r>
          </w:p>
        </w:tc>
      </w:tr>
      <w:tr w:rsidR="00E2318B" w:rsidRPr="00E2318B" w14:paraId="66E57357" w14:textId="77777777" w:rsidTr="00873A90">
        <w:tc>
          <w:tcPr>
            <w:tcW w:w="14173" w:type="dxa"/>
            <w:tcBorders>
              <w:top w:val="single" w:sz="4" w:space="0" w:color="auto"/>
              <w:left w:val="single" w:sz="4" w:space="0" w:color="auto"/>
              <w:bottom w:val="single" w:sz="4" w:space="0" w:color="auto"/>
              <w:right w:val="single" w:sz="4" w:space="0" w:color="auto"/>
            </w:tcBorders>
          </w:tcPr>
          <w:p w14:paraId="051B2369"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uplinkTxSwitchingPeriodLocation</w:t>
            </w:r>
            <w:proofErr w:type="spellEnd"/>
          </w:p>
          <w:p w14:paraId="7D2A203F"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318B">
              <w:rPr>
                <w:rFonts w:ascii="Arial" w:eastAsia="Times New Roman" w:hAnsi="Arial"/>
                <w:bCs/>
                <w:iCs/>
                <w:sz w:val="18"/>
                <w:szCs w:val="22"/>
                <w:lang w:eastAsia="sv-SE"/>
              </w:rPr>
              <w:t xml:space="preserve">Indicates whether the location of UL </w:t>
            </w:r>
            <w:proofErr w:type="spellStart"/>
            <w:r w:rsidRPr="00E2318B">
              <w:rPr>
                <w:rFonts w:ascii="Arial" w:eastAsia="Times New Roman" w:hAnsi="Arial"/>
                <w:bCs/>
                <w:iCs/>
                <w:sz w:val="18"/>
                <w:szCs w:val="22"/>
                <w:lang w:eastAsia="sv-SE"/>
              </w:rPr>
              <w:t>Tx</w:t>
            </w:r>
            <w:proofErr w:type="spellEnd"/>
            <w:r w:rsidRPr="00E2318B">
              <w:rPr>
                <w:rFonts w:ascii="Arial" w:eastAsia="Times New Roman" w:hAnsi="Arial"/>
                <w:bCs/>
                <w:iCs/>
                <w:sz w:val="18"/>
                <w:szCs w:val="22"/>
                <w:lang w:eastAsia="sv-SE"/>
              </w:rPr>
              <w:t xml:space="preserve"> switching period is configured in this uplink carrier in case of inter-band UL CA, SUL, or (NG)EN-DC, as specified in TS 38.101-1 [15] and TS 38.101-3 [34].</w:t>
            </w:r>
          </w:p>
          <w:p w14:paraId="54241E6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318B">
              <w:rPr>
                <w:rFonts w:ascii="Arial" w:eastAsia="Times New Roman" w:hAnsi="Arial"/>
                <w:bCs/>
                <w:iCs/>
                <w:sz w:val="18"/>
                <w:szCs w:val="22"/>
                <w:lang w:eastAsia="sv-SE"/>
              </w:rPr>
              <w:lastRenderedPageBreak/>
              <w:t>In case of (NG</w:t>
            </w:r>
            <w:proofErr w:type="gramStart"/>
            <w:r w:rsidRPr="00E2318B">
              <w:rPr>
                <w:rFonts w:ascii="Arial" w:eastAsia="Times New Roman" w:hAnsi="Arial"/>
                <w:bCs/>
                <w:iCs/>
                <w:sz w:val="18"/>
                <w:szCs w:val="22"/>
                <w:lang w:eastAsia="sv-SE"/>
              </w:rPr>
              <w:t>)EN</w:t>
            </w:r>
            <w:proofErr w:type="gramEnd"/>
            <w:r w:rsidRPr="00E2318B">
              <w:rPr>
                <w:rFonts w:ascii="Arial" w:eastAsia="Times New Roman" w:hAnsi="Arial"/>
                <w:bCs/>
                <w:iCs/>
                <w:sz w:val="18"/>
                <w:szCs w:val="22"/>
                <w:lang w:eastAsia="sv-SE"/>
              </w:rPr>
              <w:t>-DC, network always configures this field to TRUE for NR carrier (i.e. with (NG)EN-DC, the UL switching period always occurs on the NR carrier).</w:t>
            </w:r>
          </w:p>
          <w:p w14:paraId="08B01A16"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318B">
              <w:rPr>
                <w:rFonts w:ascii="Arial" w:eastAsia="Times New Roman" w:hAnsi="Arial"/>
                <w:bCs/>
                <w:iCs/>
                <w:sz w:val="18"/>
                <w:szCs w:val="22"/>
                <w:lang w:eastAsia="sv-SE"/>
              </w:rPr>
              <w:t xml:space="preserve">In case of inter-band UL CA or SUL, for dynamic uplink </w:t>
            </w:r>
            <w:proofErr w:type="spellStart"/>
            <w:r w:rsidRPr="00E2318B">
              <w:rPr>
                <w:rFonts w:ascii="Arial" w:eastAsia="Times New Roman" w:hAnsi="Arial"/>
                <w:bCs/>
                <w:iCs/>
                <w:sz w:val="18"/>
                <w:szCs w:val="22"/>
                <w:lang w:eastAsia="sv-SE"/>
              </w:rPr>
              <w:t>Tx</w:t>
            </w:r>
            <w:proofErr w:type="spellEnd"/>
            <w:r w:rsidRPr="00E2318B">
              <w:rPr>
                <w:rFonts w:ascii="Arial" w:eastAsia="Times New Roman" w:hAnsi="Arial"/>
                <w:bCs/>
                <w:iCs/>
                <w:sz w:val="18"/>
                <w:szCs w:val="22"/>
                <w:lang w:eastAsia="sv-SE"/>
              </w:rPr>
              <w:t xml:space="preserve">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E2318B" w:rsidRPr="00E2318B" w14:paraId="430241E4" w14:textId="77777777" w:rsidTr="00873A90">
        <w:tc>
          <w:tcPr>
            <w:tcW w:w="14173" w:type="dxa"/>
            <w:tcBorders>
              <w:top w:val="single" w:sz="4" w:space="0" w:color="auto"/>
              <w:left w:val="single" w:sz="4" w:space="0" w:color="auto"/>
              <w:bottom w:val="single" w:sz="4" w:space="0" w:color="auto"/>
              <w:right w:val="single" w:sz="4" w:space="0" w:color="auto"/>
            </w:tcBorders>
          </w:tcPr>
          <w:p w14:paraId="0B86B709"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lastRenderedPageBreak/>
              <w:t>uplinkTxSwitchingCarrier</w:t>
            </w:r>
            <w:proofErr w:type="spellEnd"/>
          </w:p>
          <w:p w14:paraId="4A28935C"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318B">
              <w:rPr>
                <w:rFonts w:ascii="Arial" w:eastAsia="Times New Roman" w:hAnsi="Arial"/>
                <w:bCs/>
                <w:iCs/>
                <w:sz w:val="18"/>
                <w:szCs w:val="22"/>
                <w:lang w:eastAsia="sv-SE"/>
              </w:rPr>
              <w:t xml:space="preserve">Indicates that the configured carrier is carrier1 or carrier2 for dynamic uplink </w:t>
            </w:r>
            <w:proofErr w:type="spellStart"/>
            <w:r w:rsidRPr="00E2318B">
              <w:rPr>
                <w:rFonts w:ascii="Arial" w:eastAsia="Times New Roman" w:hAnsi="Arial"/>
                <w:bCs/>
                <w:iCs/>
                <w:sz w:val="18"/>
                <w:szCs w:val="22"/>
                <w:lang w:eastAsia="sv-SE"/>
              </w:rPr>
              <w:t>Tx</w:t>
            </w:r>
            <w:proofErr w:type="spellEnd"/>
            <w:r w:rsidRPr="00E2318B">
              <w:rPr>
                <w:rFonts w:ascii="Arial" w:eastAsia="Times New Roman" w:hAnsi="Arial"/>
                <w:bCs/>
                <w:iCs/>
                <w:sz w:val="18"/>
                <w:szCs w:val="22"/>
                <w:lang w:eastAsia="sv-SE"/>
              </w:rPr>
              <w:t xml:space="preserve"> switching, as defined in TS 38.101-1 [15] and TS 38.101-3 [34]. In case of (NG</w:t>
            </w:r>
            <w:proofErr w:type="gramStart"/>
            <w:r w:rsidRPr="00E2318B">
              <w:rPr>
                <w:rFonts w:ascii="Arial" w:eastAsia="Times New Roman" w:hAnsi="Arial"/>
                <w:bCs/>
                <w:iCs/>
                <w:sz w:val="18"/>
                <w:szCs w:val="22"/>
                <w:lang w:eastAsia="sv-SE"/>
              </w:rPr>
              <w:t>)EN</w:t>
            </w:r>
            <w:proofErr w:type="gramEnd"/>
            <w:r w:rsidRPr="00E2318B">
              <w:rPr>
                <w:rFonts w:ascii="Arial" w:eastAsia="Times New Roman" w:hAnsi="Arial"/>
                <w:bCs/>
                <w:iCs/>
                <w:sz w:val="18"/>
                <w:szCs w:val="22"/>
                <w:lang w:eastAsia="sv-SE"/>
              </w:rPr>
              <w:t>-DC, network always configures the NR carrier as carrier 2.</w:t>
            </w:r>
          </w:p>
          <w:p w14:paraId="11AA080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318B">
              <w:rPr>
                <w:rFonts w:ascii="Arial" w:eastAsia="Times New Roman" w:hAnsi="Arial"/>
                <w:bCs/>
                <w:iCs/>
                <w:sz w:val="18"/>
                <w:szCs w:val="22"/>
                <w:lang w:eastAsia="sv-SE"/>
              </w:rPr>
              <w:t xml:space="preserve">In case of inter-band UL CA or SUL, for dynamic uplink </w:t>
            </w:r>
            <w:proofErr w:type="spellStart"/>
            <w:r w:rsidRPr="00E2318B">
              <w:rPr>
                <w:rFonts w:ascii="Arial" w:eastAsia="Times New Roman" w:hAnsi="Arial"/>
                <w:bCs/>
                <w:iCs/>
                <w:sz w:val="18"/>
                <w:szCs w:val="22"/>
                <w:lang w:eastAsia="sv-SE"/>
              </w:rPr>
              <w:t>Tx</w:t>
            </w:r>
            <w:proofErr w:type="spellEnd"/>
            <w:r w:rsidRPr="00E2318B">
              <w:rPr>
                <w:rFonts w:ascii="Arial" w:eastAsia="Times New Roman" w:hAnsi="Arial"/>
                <w:bCs/>
                <w:iCs/>
                <w:sz w:val="18"/>
                <w:szCs w:val="22"/>
                <w:lang w:eastAsia="sv-SE"/>
              </w:rPr>
              <w:t xml:space="preserve">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48A6A9C2" w14:textId="77777777" w:rsidR="00E2318B" w:rsidRPr="00E2318B" w:rsidRDefault="00E2318B" w:rsidP="00E231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18B" w:rsidRPr="00E2318B" w14:paraId="614E6753"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3CCB60D4" w14:textId="77777777" w:rsidR="00E2318B" w:rsidRPr="00E2318B" w:rsidRDefault="00E2318B" w:rsidP="00E231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2318B">
              <w:rPr>
                <w:rFonts w:ascii="Arial" w:eastAsia="Times New Roman" w:hAnsi="Arial"/>
                <w:b/>
                <w:i/>
                <w:sz w:val="18"/>
                <w:szCs w:val="22"/>
                <w:lang w:eastAsia="sv-SE"/>
              </w:rPr>
              <w:t>DormantBWP-Config</w:t>
            </w:r>
            <w:proofErr w:type="spellEnd"/>
            <w:r w:rsidRPr="00E2318B">
              <w:rPr>
                <w:rFonts w:ascii="Arial" w:eastAsia="Times New Roman" w:hAnsi="Arial"/>
                <w:b/>
                <w:i/>
                <w:sz w:val="18"/>
                <w:szCs w:val="22"/>
                <w:lang w:eastAsia="sv-SE"/>
              </w:rPr>
              <w:t xml:space="preserve"> </w:t>
            </w:r>
            <w:r w:rsidRPr="00E2318B">
              <w:rPr>
                <w:rFonts w:ascii="Arial" w:eastAsia="Times New Roman" w:hAnsi="Arial"/>
                <w:b/>
                <w:sz w:val="18"/>
                <w:szCs w:val="22"/>
                <w:lang w:eastAsia="sv-SE"/>
              </w:rPr>
              <w:t>field descriptions</w:t>
            </w:r>
          </w:p>
        </w:tc>
      </w:tr>
      <w:tr w:rsidR="00E2318B" w:rsidRPr="00E2318B" w14:paraId="56B76E35"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17DED1D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dormancyGroupWithinActiveTime</w:t>
            </w:r>
            <w:proofErr w:type="spellEnd"/>
          </w:p>
          <w:p w14:paraId="5A24F42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Cs/>
                <w:iCs/>
                <w:sz w:val="18"/>
                <w:szCs w:val="22"/>
                <w:lang w:eastAsia="sv-SE"/>
              </w:rPr>
              <w:t xml:space="preserve">This field contains the ID of </w:t>
            </w:r>
            <w:proofErr w:type="gramStart"/>
            <w:r w:rsidRPr="00E2318B">
              <w:rPr>
                <w:rFonts w:ascii="Arial" w:eastAsia="Times New Roman" w:hAnsi="Arial"/>
                <w:bCs/>
                <w:iCs/>
                <w:sz w:val="18"/>
                <w:szCs w:val="22"/>
                <w:lang w:eastAsia="sv-SE"/>
              </w:rPr>
              <w:t>an</w:t>
            </w:r>
            <w:proofErr w:type="gramEnd"/>
            <w:r w:rsidRPr="00E2318B">
              <w:rPr>
                <w:rFonts w:ascii="Arial" w:eastAsia="Times New Roman" w:hAnsi="Arial"/>
                <w:bCs/>
                <w:iCs/>
                <w:sz w:val="18"/>
                <w:szCs w:val="22"/>
                <w:lang w:eastAsia="sv-SE"/>
              </w:rPr>
              <w:t xml:space="preserve"> </w:t>
            </w:r>
            <w:proofErr w:type="spellStart"/>
            <w:r w:rsidRPr="00E2318B">
              <w:rPr>
                <w:rFonts w:ascii="Arial" w:eastAsia="Times New Roman" w:hAnsi="Arial"/>
                <w:bCs/>
                <w:iCs/>
                <w:sz w:val="18"/>
                <w:szCs w:val="22"/>
                <w:lang w:eastAsia="sv-SE"/>
              </w:rPr>
              <w:t>SCell</w:t>
            </w:r>
            <w:proofErr w:type="spellEnd"/>
            <w:r w:rsidRPr="00E2318B">
              <w:rPr>
                <w:rFonts w:ascii="Arial" w:eastAsia="Times New Roman" w:hAnsi="Arial"/>
                <w:bCs/>
                <w:iCs/>
                <w:sz w:val="18"/>
                <w:szCs w:val="22"/>
                <w:lang w:eastAsia="sv-SE"/>
              </w:rPr>
              <w:t xml:space="preserve"> group for Dormancy within active time, to which this </w:t>
            </w:r>
            <w:proofErr w:type="spellStart"/>
            <w:r w:rsidRPr="00E2318B">
              <w:rPr>
                <w:rFonts w:ascii="Arial" w:eastAsia="Times New Roman" w:hAnsi="Arial"/>
                <w:bCs/>
                <w:iCs/>
                <w:sz w:val="18"/>
                <w:szCs w:val="22"/>
                <w:lang w:eastAsia="sv-SE"/>
              </w:rPr>
              <w:t>SCell</w:t>
            </w:r>
            <w:proofErr w:type="spellEnd"/>
            <w:r w:rsidRPr="00E2318B">
              <w:rPr>
                <w:rFonts w:ascii="Arial" w:eastAsia="Times New Roman" w:hAnsi="Arial"/>
                <w:bCs/>
                <w:iCs/>
                <w:sz w:val="18"/>
                <w:szCs w:val="22"/>
                <w:lang w:eastAsia="sv-SE"/>
              </w:rPr>
              <w:t xml:space="preserve"> belongs. The use of the Dormancy within active time </w:t>
            </w:r>
            <w:proofErr w:type="spellStart"/>
            <w:r w:rsidRPr="00E2318B">
              <w:rPr>
                <w:rFonts w:ascii="Arial" w:eastAsia="Times New Roman" w:hAnsi="Arial"/>
                <w:bCs/>
                <w:iCs/>
                <w:sz w:val="18"/>
                <w:szCs w:val="22"/>
                <w:lang w:eastAsia="sv-SE"/>
              </w:rPr>
              <w:t>SCell</w:t>
            </w:r>
            <w:proofErr w:type="spellEnd"/>
            <w:r w:rsidRPr="00E2318B">
              <w:rPr>
                <w:rFonts w:ascii="Arial" w:eastAsia="Times New Roman" w:hAnsi="Arial"/>
                <w:bCs/>
                <w:iCs/>
                <w:sz w:val="18"/>
                <w:szCs w:val="22"/>
                <w:lang w:eastAsia="sv-SE"/>
              </w:rPr>
              <w:t xml:space="preserve"> groups is specified in TS 38.213 [13].</w:t>
            </w:r>
          </w:p>
        </w:tc>
      </w:tr>
      <w:tr w:rsidR="00E2318B" w:rsidRPr="00E2318B" w14:paraId="67E2AB21"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560BD2A0"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dormancyGroupOutsideActiveTime</w:t>
            </w:r>
            <w:proofErr w:type="spellEnd"/>
          </w:p>
          <w:p w14:paraId="1E9C2921"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Cs/>
                <w:iCs/>
                <w:sz w:val="18"/>
                <w:szCs w:val="22"/>
                <w:lang w:eastAsia="sv-SE"/>
              </w:rPr>
              <w:t xml:space="preserve">This field contains the ID of </w:t>
            </w:r>
            <w:proofErr w:type="gramStart"/>
            <w:r w:rsidRPr="00E2318B">
              <w:rPr>
                <w:rFonts w:ascii="Arial" w:eastAsia="Times New Roman" w:hAnsi="Arial"/>
                <w:bCs/>
                <w:iCs/>
                <w:sz w:val="18"/>
                <w:szCs w:val="22"/>
                <w:lang w:eastAsia="sv-SE"/>
              </w:rPr>
              <w:t>an</w:t>
            </w:r>
            <w:proofErr w:type="gramEnd"/>
            <w:r w:rsidRPr="00E2318B">
              <w:rPr>
                <w:rFonts w:ascii="Arial" w:eastAsia="Times New Roman" w:hAnsi="Arial"/>
                <w:bCs/>
                <w:iCs/>
                <w:sz w:val="18"/>
                <w:szCs w:val="22"/>
                <w:lang w:eastAsia="sv-SE"/>
              </w:rPr>
              <w:t xml:space="preserve"> </w:t>
            </w:r>
            <w:proofErr w:type="spellStart"/>
            <w:r w:rsidRPr="00E2318B">
              <w:rPr>
                <w:rFonts w:ascii="Arial" w:eastAsia="Times New Roman" w:hAnsi="Arial"/>
                <w:bCs/>
                <w:iCs/>
                <w:sz w:val="18"/>
                <w:szCs w:val="22"/>
                <w:lang w:eastAsia="sv-SE"/>
              </w:rPr>
              <w:t>SCell</w:t>
            </w:r>
            <w:proofErr w:type="spellEnd"/>
            <w:r w:rsidRPr="00E2318B">
              <w:rPr>
                <w:rFonts w:ascii="Arial" w:eastAsia="Times New Roman" w:hAnsi="Arial"/>
                <w:bCs/>
                <w:iCs/>
                <w:sz w:val="18"/>
                <w:szCs w:val="22"/>
                <w:lang w:eastAsia="sv-SE"/>
              </w:rPr>
              <w:t xml:space="preserve"> group for Dormancy outside active time, to which this </w:t>
            </w:r>
            <w:proofErr w:type="spellStart"/>
            <w:r w:rsidRPr="00E2318B">
              <w:rPr>
                <w:rFonts w:ascii="Arial" w:eastAsia="Times New Roman" w:hAnsi="Arial"/>
                <w:bCs/>
                <w:iCs/>
                <w:sz w:val="18"/>
                <w:szCs w:val="22"/>
                <w:lang w:eastAsia="sv-SE"/>
              </w:rPr>
              <w:t>SCell</w:t>
            </w:r>
            <w:proofErr w:type="spellEnd"/>
            <w:r w:rsidRPr="00E2318B">
              <w:rPr>
                <w:rFonts w:ascii="Arial" w:eastAsia="Times New Roman" w:hAnsi="Arial"/>
                <w:bCs/>
                <w:iCs/>
                <w:sz w:val="18"/>
                <w:szCs w:val="22"/>
                <w:lang w:eastAsia="sv-SE"/>
              </w:rPr>
              <w:t xml:space="preserve"> belongs. The use of the Dormancy outside active time </w:t>
            </w:r>
            <w:proofErr w:type="spellStart"/>
            <w:r w:rsidRPr="00E2318B">
              <w:rPr>
                <w:rFonts w:ascii="Arial" w:eastAsia="Times New Roman" w:hAnsi="Arial"/>
                <w:bCs/>
                <w:iCs/>
                <w:sz w:val="18"/>
                <w:szCs w:val="22"/>
                <w:lang w:eastAsia="sv-SE"/>
              </w:rPr>
              <w:t>SCell</w:t>
            </w:r>
            <w:proofErr w:type="spellEnd"/>
            <w:r w:rsidRPr="00E2318B">
              <w:rPr>
                <w:rFonts w:ascii="Arial" w:eastAsia="Times New Roman" w:hAnsi="Arial"/>
                <w:bCs/>
                <w:iCs/>
                <w:sz w:val="18"/>
                <w:szCs w:val="22"/>
                <w:lang w:eastAsia="sv-SE"/>
              </w:rPr>
              <w:t xml:space="preserve"> groups is specified in TS 38.213 [13].</w:t>
            </w:r>
          </w:p>
        </w:tc>
      </w:tr>
      <w:tr w:rsidR="00E2318B" w:rsidRPr="00E2318B" w14:paraId="2BD48068"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7DCC1083"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dormantBWP</w:t>
            </w:r>
            <w:proofErr w:type="spellEnd"/>
            <w:r w:rsidRPr="00E2318B">
              <w:rPr>
                <w:rFonts w:ascii="Arial" w:eastAsia="Times New Roman" w:hAnsi="Arial"/>
                <w:b/>
                <w:i/>
                <w:sz w:val="18"/>
                <w:szCs w:val="22"/>
                <w:lang w:eastAsia="sv-SE"/>
              </w:rPr>
              <w:t>-Id</w:t>
            </w:r>
          </w:p>
          <w:p w14:paraId="18A277A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Cs/>
                <w:iCs/>
                <w:sz w:val="18"/>
                <w:szCs w:val="22"/>
                <w:lang w:eastAsia="sv-SE"/>
              </w:rPr>
              <w:t xml:space="preserve">This field contains the ID of the downlink bandwidth part to be used as dormant BWP. </w:t>
            </w:r>
            <w:r w:rsidRPr="00E2318B">
              <w:rPr>
                <w:rFonts w:ascii="Arial" w:eastAsia="Times New Roman" w:hAnsi="Arial"/>
                <w:bCs/>
                <w:iCs/>
                <w:sz w:val="18"/>
                <w:szCs w:val="22"/>
                <w:lang w:eastAsia="zh-CN"/>
              </w:rPr>
              <w:t xml:space="preserve">If this field is configured, its value is different from </w:t>
            </w:r>
            <w:proofErr w:type="spellStart"/>
            <w:r w:rsidRPr="00E2318B">
              <w:rPr>
                <w:rFonts w:ascii="Arial" w:eastAsia="Times New Roman" w:hAnsi="Arial"/>
                <w:bCs/>
                <w:i/>
                <w:sz w:val="18"/>
                <w:szCs w:val="22"/>
                <w:lang w:eastAsia="zh-CN"/>
              </w:rPr>
              <w:t>defaultDownlinkBWP</w:t>
            </w:r>
            <w:proofErr w:type="spellEnd"/>
            <w:r w:rsidRPr="00E2318B">
              <w:rPr>
                <w:rFonts w:ascii="Arial" w:eastAsia="Times New Roman" w:hAnsi="Arial"/>
                <w:bCs/>
                <w:i/>
                <w:sz w:val="18"/>
                <w:szCs w:val="22"/>
                <w:lang w:eastAsia="zh-CN"/>
              </w:rPr>
              <w:t>-Id</w:t>
            </w:r>
            <w:r w:rsidRPr="00E2318B">
              <w:rPr>
                <w:rFonts w:ascii="Arial" w:eastAsia="Times New Roman" w:hAnsi="Arial"/>
                <w:bCs/>
                <w:iCs/>
                <w:sz w:val="18"/>
                <w:szCs w:val="22"/>
                <w:lang w:eastAsia="zh-CN"/>
              </w:rPr>
              <w:t xml:space="preserve">, and at least one of the </w:t>
            </w:r>
            <w:proofErr w:type="spellStart"/>
            <w:r w:rsidRPr="00E2318B">
              <w:rPr>
                <w:rFonts w:ascii="Arial" w:eastAsia="Times New Roman" w:hAnsi="Arial"/>
                <w:bCs/>
                <w:i/>
                <w:iCs/>
                <w:sz w:val="18"/>
                <w:szCs w:val="22"/>
                <w:lang w:eastAsia="zh-CN"/>
              </w:rPr>
              <w:t>withinActiveTimeConfig</w:t>
            </w:r>
            <w:proofErr w:type="spellEnd"/>
            <w:r w:rsidRPr="00E2318B">
              <w:rPr>
                <w:rFonts w:ascii="Arial" w:eastAsia="Times New Roman" w:hAnsi="Arial"/>
                <w:bCs/>
                <w:iCs/>
                <w:sz w:val="18"/>
                <w:szCs w:val="22"/>
                <w:lang w:eastAsia="zh-CN"/>
              </w:rPr>
              <w:t xml:space="preserve"> and </w:t>
            </w:r>
            <w:proofErr w:type="spellStart"/>
            <w:r w:rsidRPr="00E2318B">
              <w:rPr>
                <w:rFonts w:ascii="Arial" w:eastAsia="Times New Roman" w:hAnsi="Arial"/>
                <w:bCs/>
                <w:i/>
                <w:iCs/>
                <w:sz w:val="18"/>
                <w:szCs w:val="22"/>
                <w:lang w:eastAsia="zh-CN"/>
              </w:rPr>
              <w:t>outsideActiveTimeConfig</w:t>
            </w:r>
            <w:proofErr w:type="spellEnd"/>
            <w:r w:rsidRPr="00E2318B">
              <w:rPr>
                <w:rFonts w:ascii="Arial" w:eastAsia="Times New Roman" w:hAnsi="Arial"/>
                <w:bCs/>
                <w:iCs/>
                <w:sz w:val="18"/>
                <w:szCs w:val="22"/>
                <w:lang w:eastAsia="zh-CN"/>
              </w:rPr>
              <w:t xml:space="preserve"> should be configured.</w:t>
            </w:r>
          </w:p>
        </w:tc>
      </w:tr>
      <w:tr w:rsidR="00E2318B" w:rsidRPr="00E2318B" w14:paraId="47E9D16A"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124EE79B"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firstOutsideActiveTimeBWP</w:t>
            </w:r>
            <w:proofErr w:type="spellEnd"/>
            <w:r w:rsidRPr="00E2318B">
              <w:rPr>
                <w:rFonts w:ascii="Arial" w:eastAsia="Times New Roman" w:hAnsi="Arial"/>
                <w:b/>
                <w:i/>
                <w:sz w:val="18"/>
                <w:szCs w:val="22"/>
                <w:lang w:eastAsia="sv-SE"/>
              </w:rPr>
              <w:t>-Id</w:t>
            </w:r>
          </w:p>
          <w:p w14:paraId="7817E645"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E2318B">
              <w:rPr>
                <w:rFonts w:ascii="Arial" w:eastAsia="Times New Roman" w:hAnsi="Arial"/>
                <w:bCs/>
                <w:iCs/>
                <w:sz w:val="18"/>
                <w:szCs w:val="22"/>
                <w:lang w:eastAsia="sv-SE"/>
              </w:rPr>
              <w:t>SCell</w:t>
            </w:r>
            <w:proofErr w:type="spellEnd"/>
            <w:r w:rsidRPr="00E2318B">
              <w:rPr>
                <w:rFonts w:ascii="Arial" w:eastAsia="Times New Roman" w:hAnsi="Arial"/>
                <w:bCs/>
                <w:iCs/>
                <w:sz w:val="18"/>
                <w:szCs w:val="22"/>
                <w:lang w:eastAsia="sv-SE"/>
              </w:rPr>
              <w:t xml:space="preserve"> dormancy outside active time.</w:t>
            </w:r>
          </w:p>
        </w:tc>
      </w:tr>
      <w:tr w:rsidR="00E2318B" w:rsidRPr="00E2318B" w14:paraId="1F496C26"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70139C2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firstWithinActiveTimeBWP</w:t>
            </w:r>
            <w:proofErr w:type="spellEnd"/>
            <w:r w:rsidRPr="00E2318B">
              <w:rPr>
                <w:rFonts w:ascii="Arial" w:eastAsia="Times New Roman" w:hAnsi="Arial"/>
                <w:b/>
                <w:i/>
                <w:sz w:val="18"/>
                <w:szCs w:val="22"/>
                <w:lang w:eastAsia="sv-SE"/>
              </w:rPr>
              <w:t>-Id</w:t>
            </w:r>
          </w:p>
          <w:p w14:paraId="3B5AA3C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318B">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E2318B">
              <w:rPr>
                <w:rFonts w:ascii="Arial" w:eastAsia="Times New Roman" w:hAnsi="Arial"/>
                <w:bCs/>
                <w:iCs/>
                <w:sz w:val="18"/>
                <w:szCs w:val="22"/>
                <w:lang w:eastAsia="sv-SE"/>
              </w:rPr>
              <w:t>SCell</w:t>
            </w:r>
            <w:proofErr w:type="spellEnd"/>
            <w:r w:rsidRPr="00E2318B">
              <w:rPr>
                <w:rFonts w:ascii="Arial" w:eastAsia="Times New Roman" w:hAnsi="Arial"/>
                <w:bCs/>
                <w:iCs/>
                <w:sz w:val="18"/>
                <w:szCs w:val="22"/>
                <w:lang w:eastAsia="sv-SE"/>
              </w:rPr>
              <w:t xml:space="preserve"> dormancy within active time.</w:t>
            </w:r>
          </w:p>
        </w:tc>
      </w:tr>
      <w:tr w:rsidR="00E2318B" w:rsidRPr="00E2318B" w14:paraId="03B5B946"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5EC6AE6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outsideActiveTimeConfig</w:t>
            </w:r>
            <w:proofErr w:type="spellEnd"/>
          </w:p>
          <w:p w14:paraId="071D2233"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Cs/>
                <w:iCs/>
                <w:sz w:val="18"/>
                <w:szCs w:val="22"/>
                <w:lang w:eastAsia="sv-SE"/>
              </w:rPr>
              <w:t xml:space="preserve">This field contains the configuration to be used for </w:t>
            </w:r>
            <w:proofErr w:type="spellStart"/>
            <w:r w:rsidRPr="00E2318B">
              <w:rPr>
                <w:rFonts w:ascii="Arial" w:eastAsia="Times New Roman" w:hAnsi="Arial"/>
                <w:bCs/>
                <w:iCs/>
                <w:sz w:val="18"/>
                <w:szCs w:val="22"/>
                <w:lang w:eastAsia="sv-SE"/>
              </w:rPr>
              <w:t>SCell</w:t>
            </w:r>
            <w:proofErr w:type="spellEnd"/>
            <w:r w:rsidRPr="00E2318B">
              <w:rPr>
                <w:rFonts w:ascii="Arial" w:eastAsia="Times New Roman" w:hAnsi="Arial"/>
                <w:bCs/>
                <w:iCs/>
                <w:sz w:val="18"/>
                <w:szCs w:val="22"/>
                <w:lang w:eastAsia="sv-SE"/>
              </w:rPr>
              <w:t xml:space="preserve"> dormancy outside active time, as specified in TS 38.213 [13]. </w:t>
            </w:r>
            <w:r w:rsidRPr="00E2318B">
              <w:rPr>
                <w:rFonts w:ascii="Arial" w:eastAsia="Times New Roman" w:hAnsi="Arial"/>
                <w:iCs/>
                <w:sz w:val="18"/>
                <w:szCs w:val="22"/>
                <w:lang w:eastAsia="sv-SE"/>
              </w:rPr>
              <w:t xml:space="preserve">The field can only be configured when the cell group the </w:t>
            </w:r>
            <w:proofErr w:type="spellStart"/>
            <w:r w:rsidRPr="00E2318B">
              <w:rPr>
                <w:rFonts w:ascii="Arial" w:eastAsia="Times New Roman" w:hAnsi="Arial"/>
                <w:iCs/>
                <w:sz w:val="18"/>
                <w:szCs w:val="22"/>
                <w:lang w:eastAsia="sv-SE"/>
              </w:rPr>
              <w:t>SCell</w:t>
            </w:r>
            <w:proofErr w:type="spellEnd"/>
            <w:r w:rsidRPr="00E2318B">
              <w:rPr>
                <w:rFonts w:ascii="Arial" w:eastAsia="Times New Roman" w:hAnsi="Arial"/>
                <w:iCs/>
                <w:sz w:val="18"/>
                <w:szCs w:val="22"/>
                <w:lang w:eastAsia="sv-SE"/>
              </w:rPr>
              <w:t xml:space="preserve"> belongs to is configured with </w:t>
            </w:r>
            <w:proofErr w:type="spellStart"/>
            <w:r w:rsidRPr="00E2318B">
              <w:rPr>
                <w:rFonts w:ascii="Arial" w:eastAsia="Times New Roman" w:hAnsi="Arial"/>
                <w:i/>
                <w:sz w:val="18"/>
                <w:szCs w:val="22"/>
                <w:lang w:eastAsia="sv-SE"/>
              </w:rPr>
              <w:t>dcp-Config</w:t>
            </w:r>
            <w:proofErr w:type="spellEnd"/>
            <w:r w:rsidRPr="00E2318B">
              <w:rPr>
                <w:rFonts w:ascii="Arial" w:eastAsia="Times New Roman" w:hAnsi="Arial"/>
                <w:iCs/>
                <w:sz w:val="18"/>
                <w:szCs w:val="22"/>
                <w:lang w:eastAsia="sv-SE"/>
              </w:rPr>
              <w:t>.</w:t>
            </w:r>
          </w:p>
        </w:tc>
      </w:tr>
      <w:tr w:rsidR="00E2318B" w:rsidRPr="00E2318B" w14:paraId="5E87E170"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6D91757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withinActiveTimeConfig</w:t>
            </w:r>
            <w:proofErr w:type="spellEnd"/>
          </w:p>
          <w:p w14:paraId="00552C0F"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bCs/>
                <w:iCs/>
                <w:sz w:val="18"/>
                <w:szCs w:val="22"/>
                <w:lang w:eastAsia="sv-SE"/>
              </w:rPr>
              <w:t xml:space="preserve">This field contains the configuration to be used for </w:t>
            </w:r>
            <w:proofErr w:type="spellStart"/>
            <w:r w:rsidRPr="00E2318B">
              <w:rPr>
                <w:rFonts w:ascii="Arial" w:eastAsia="Times New Roman" w:hAnsi="Arial"/>
                <w:bCs/>
                <w:iCs/>
                <w:sz w:val="18"/>
                <w:szCs w:val="22"/>
                <w:lang w:eastAsia="sv-SE"/>
              </w:rPr>
              <w:t>SCell</w:t>
            </w:r>
            <w:proofErr w:type="spellEnd"/>
            <w:r w:rsidRPr="00E2318B">
              <w:rPr>
                <w:rFonts w:ascii="Arial" w:eastAsia="Times New Roman" w:hAnsi="Arial"/>
                <w:bCs/>
                <w:iCs/>
                <w:sz w:val="18"/>
                <w:szCs w:val="22"/>
                <w:lang w:eastAsia="sv-SE"/>
              </w:rPr>
              <w:t xml:space="preserve"> dormancy within active time, as specified in TS 38.213 [13]. </w:t>
            </w:r>
          </w:p>
        </w:tc>
      </w:tr>
    </w:tbl>
    <w:p w14:paraId="1DE0630D" w14:textId="77777777" w:rsidR="00E2318B" w:rsidRPr="00E2318B" w:rsidRDefault="00E2318B" w:rsidP="00E231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318B" w:rsidRPr="00E2318B" w14:paraId="1B5490E7"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4444B806" w14:textId="77777777" w:rsidR="00E2318B" w:rsidRPr="00E2318B" w:rsidRDefault="00E2318B" w:rsidP="00E2318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E2318B">
              <w:rPr>
                <w:rFonts w:ascii="Arial" w:eastAsia="Times New Roman" w:hAnsi="Arial"/>
                <w:b/>
                <w:i/>
                <w:sz w:val="18"/>
                <w:szCs w:val="22"/>
                <w:lang w:eastAsia="sv-SE"/>
              </w:rPr>
              <w:t>GuardBand</w:t>
            </w:r>
            <w:proofErr w:type="spellEnd"/>
            <w:r w:rsidRPr="00E2318B">
              <w:rPr>
                <w:rFonts w:ascii="Arial" w:eastAsia="Times New Roman" w:hAnsi="Arial"/>
                <w:b/>
                <w:i/>
                <w:sz w:val="18"/>
                <w:szCs w:val="22"/>
                <w:lang w:eastAsia="sv-SE"/>
              </w:rPr>
              <w:t xml:space="preserve"> </w:t>
            </w:r>
            <w:r w:rsidRPr="00E2318B">
              <w:rPr>
                <w:rFonts w:ascii="Arial" w:eastAsia="Times New Roman" w:hAnsi="Arial"/>
                <w:b/>
                <w:sz w:val="18"/>
                <w:szCs w:val="22"/>
                <w:lang w:eastAsia="sv-SE"/>
              </w:rPr>
              <w:t>field descriptions</w:t>
            </w:r>
          </w:p>
        </w:tc>
      </w:tr>
      <w:tr w:rsidR="00E2318B" w:rsidRPr="00E2318B" w14:paraId="4465586F"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1647B5C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startCRB</w:t>
            </w:r>
            <w:proofErr w:type="spellEnd"/>
          </w:p>
          <w:p w14:paraId="58154E2F"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lang w:eastAsia="ja-JP"/>
              </w:rPr>
              <w:t>Indicates the starting RB of the guard band.</w:t>
            </w:r>
          </w:p>
        </w:tc>
      </w:tr>
      <w:tr w:rsidR="00E2318B" w:rsidRPr="00E2318B" w14:paraId="5C7FA222" w14:textId="77777777" w:rsidTr="00873A90">
        <w:tc>
          <w:tcPr>
            <w:tcW w:w="14173" w:type="dxa"/>
            <w:tcBorders>
              <w:top w:val="single" w:sz="4" w:space="0" w:color="auto"/>
              <w:left w:val="single" w:sz="4" w:space="0" w:color="auto"/>
              <w:bottom w:val="single" w:sz="4" w:space="0" w:color="auto"/>
              <w:right w:val="single" w:sz="4" w:space="0" w:color="auto"/>
            </w:tcBorders>
            <w:hideMark/>
          </w:tcPr>
          <w:p w14:paraId="7EFE81B9"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318B">
              <w:rPr>
                <w:rFonts w:ascii="Arial" w:eastAsia="Times New Roman" w:hAnsi="Arial"/>
                <w:b/>
                <w:i/>
                <w:sz w:val="18"/>
                <w:szCs w:val="22"/>
                <w:lang w:eastAsia="sv-SE"/>
              </w:rPr>
              <w:t>nrofCRB</w:t>
            </w:r>
            <w:proofErr w:type="spellEnd"/>
          </w:p>
          <w:p w14:paraId="04C3898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318B">
              <w:rPr>
                <w:rFonts w:ascii="Arial" w:eastAsia="Times New Roman" w:hAnsi="Arial"/>
                <w:sz w:val="18"/>
                <w:lang w:eastAsia="ja-JP"/>
              </w:rPr>
              <w:t>Indicates the length of the guard band in RBs. When set to 0, zero-size guard band is used.</w:t>
            </w:r>
          </w:p>
        </w:tc>
      </w:tr>
    </w:tbl>
    <w:p w14:paraId="277BE4FE" w14:textId="77777777" w:rsidR="00E2318B" w:rsidRPr="00E2318B" w:rsidRDefault="00E2318B" w:rsidP="00E2318B">
      <w:pPr>
        <w:overflowPunct w:val="0"/>
        <w:autoSpaceDE w:val="0"/>
        <w:autoSpaceDN w:val="0"/>
        <w:adjustRightInd w:val="0"/>
        <w:textAlignment w:val="baseline"/>
        <w:rPr>
          <w:rFonts w:eastAsia="Times New Roman"/>
          <w:lang w:eastAsia="ja-JP"/>
        </w:rPr>
      </w:pPr>
    </w:p>
    <w:p w14:paraId="570CBAAA" w14:textId="77777777" w:rsidR="00E2318B" w:rsidRPr="00E2318B" w:rsidRDefault="00E2318B" w:rsidP="00E2318B">
      <w:pPr>
        <w:keepLines/>
        <w:overflowPunct w:val="0"/>
        <w:autoSpaceDE w:val="0"/>
        <w:autoSpaceDN w:val="0"/>
        <w:adjustRightInd w:val="0"/>
        <w:ind w:left="1135" w:hanging="851"/>
        <w:textAlignment w:val="baseline"/>
        <w:rPr>
          <w:rFonts w:eastAsia="宋体"/>
          <w:lang w:eastAsia="ja-JP"/>
        </w:rPr>
      </w:pPr>
      <w:r w:rsidRPr="00E2318B">
        <w:rPr>
          <w:rFonts w:eastAsia="宋体"/>
          <w:lang w:eastAsia="ja-JP"/>
        </w:rPr>
        <w:t>NOTE 1:</w:t>
      </w:r>
      <w:r w:rsidRPr="00E2318B">
        <w:rPr>
          <w:rFonts w:eastAsia="宋体"/>
          <w:lang w:eastAsia="ja-JP"/>
        </w:rPr>
        <w:tab/>
        <w:t xml:space="preserve">If the dedicated part of initial UL/DL BWP configuration is absent, the initial BWP can be used but with some limitations. For example, changing to another BWP requires </w:t>
      </w:r>
      <w:proofErr w:type="spellStart"/>
      <w:r w:rsidRPr="00E2318B">
        <w:rPr>
          <w:rFonts w:eastAsia="宋体"/>
          <w:i/>
          <w:lang w:eastAsia="ja-JP"/>
        </w:rPr>
        <w:t>RRCReconfiguration</w:t>
      </w:r>
      <w:proofErr w:type="spellEnd"/>
      <w:r w:rsidRPr="00E2318B">
        <w:rPr>
          <w:rFonts w:eastAsia="宋体"/>
          <w:lang w:eastAsia="ja-JP"/>
        </w:rPr>
        <w:t xml:space="preserve"> since DCI format 1_0 doesn't support DCI-based switching.</w:t>
      </w:r>
    </w:p>
    <w:p w14:paraId="1E61F629" w14:textId="77777777" w:rsidR="00E2318B" w:rsidRPr="00E2318B" w:rsidRDefault="00E2318B" w:rsidP="00E2318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2318B" w:rsidRPr="00E2318B" w14:paraId="2B727C67" w14:textId="77777777" w:rsidTr="00873A90">
        <w:tc>
          <w:tcPr>
            <w:tcW w:w="4027" w:type="dxa"/>
            <w:tcBorders>
              <w:top w:val="single" w:sz="4" w:space="0" w:color="auto"/>
              <w:left w:val="single" w:sz="4" w:space="0" w:color="auto"/>
              <w:bottom w:val="single" w:sz="4" w:space="0" w:color="auto"/>
              <w:right w:val="single" w:sz="4" w:space="0" w:color="auto"/>
            </w:tcBorders>
            <w:hideMark/>
          </w:tcPr>
          <w:p w14:paraId="2F2D33AD" w14:textId="77777777" w:rsidR="00E2318B" w:rsidRPr="00E2318B" w:rsidRDefault="00E2318B" w:rsidP="00E2318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2318B">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2430D6" w14:textId="77777777" w:rsidR="00E2318B" w:rsidRPr="00E2318B" w:rsidRDefault="00E2318B" w:rsidP="00E2318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2318B">
              <w:rPr>
                <w:rFonts w:ascii="Arial" w:eastAsia="Times New Roman" w:hAnsi="Arial"/>
                <w:b/>
                <w:sz w:val="18"/>
                <w:lang w:eastAsia="sv-SE"/>
              </w:rPr>
              <w:t>Explanation</w:t>
            </w:r>
          </w:p>
        </w:tc>
      </w:tr>
      <w:tr w:rsidR="00E2318B" w:rsidRPr="00E2318B" w14:paraId="119C1037" w14:textId="77777777" w:rsidTr="00873A90">
        <w:tc>
          <w:tcPr>
            <w:tcW w:w="4027" w:type="dxa"/>
            <w:tcBorders>
              <w:top w:val="single" w:sz="4" w:space="0" w:color="auto"/>
              <w:left w:val="single" w:sz="4" w:space="0" w:color="auto"/>
              <w:bottom w:val="single" w:sz="4" w:space="0" w:color="auto"/>
              <w:right w:val="single" w:sz="4" w:space="0" w:color="auto"/>
            </w:tcBorders>
            <w:hideMark/>
          </w:tcPr>
          <w:p w14:paraId="621B3C3B"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2318B">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E281D8"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This field is mandatory present for </w:t>
            </w:r>
            <w:proofErr w:type="spellStart"/>
            <w:r w:rsidRPr="00E2318B">
              <w:rPr>
                <w:rFonts w:ascii="Arial" w:eastAsia="Times New Roman" w:hAnsi="Arial"/>
                <w:sz w:val="18"/>
                <w:lang w:eastAsia="sv-SE"/>
              </w:rPr>
              <w:t>SCells</w:t>
            </w:r>
            <w:proofErr w:type="spellEnd"/>
            <w:r w:rsidRPr="00E2318B">
              <w:rPr>
                <w:rFonts w:ascii="Arial" w:eastAsia="Times New Roman" w:hAnsi="Arial"/>
                <w:sz w:val="18"/>
                <w:lang w:eastAsia="sv-SE"/>
              </w:rPr>
              <w:t xml:space="preserve"> whose slot offset between the </w:t>
            </w:r>
            <w:proofErr w:type="spellStart"/>
            <w:r w:rsidRPr="00E2318B">
              <w:rPr>
                <w:rFonts w:ascii="Arial" w:eastAsia="Times New Roman" w:hAnsi="Arial"/>
                <w:sz w:val="18"/>
                <w:lang w:eastAsia="sv-SE"/>
              </w:rPr>
              <w:t>SpCell</w:t>
            </w:r>
            <w:proofErr w:type="spellEnd"/>
            <w:r w:rsidRPr="00E2318B">
              <w:rPr>
                <w:rFonts w:ascii="Arial" w:eastAsia="Times New Roman" w:hAnsi="Arial"/>
                <w:sz w:val="18"/>
                <w:lang w:eastAsia="sv-SE"/>
              </w:rPr>
              <w:t xml:space="preserve"> is not 0. Otherwise it is absent, Need S.</w:t>
            </w:r>
          </w:p>
        </w:tc>
      </w:tr>
      <w:tr w:rsidR="00E2318B" w:rsidRPr="00E2318B" w14:paraId="02B7105C" w14:textId="77777777" w:rsidTr="00873A90">
        <w:tc>
          <w:tcPr>
            <w:tcW w:w="4027" w:type="dxa"/>
            <w:tcBorders>
              <w:top w:val="single" w:sz="4" w:space="0" w:color="auto"/>
              <w:left w:val="single" w:sz="4" w:space="0" w:color="auto"/>
              <w:bottom w:val="single" w:sz="4" w:space="0" w:color="auto"/>
              <w:right w:val="single" w:sz="4" w:space="0" w:color="auto"/>
            </w:tcBorders>
            <w:hideMark/>
          </w:tcPr>
          <w:p w14:paraId="2B26D22B"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2318B">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597A5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This field is mandatory present for the </w:t>
            </w:r>
            <w:proofErr w:type="spellStart"/>
            <w:r w:rsidRPr="00E2318B">
              <w:rPr>
                <w:rFonts w:ascii="Arial" w:eastAsia="Times New Roman" w:hAnsi="Arial"/>
                <w:sz w:val="18"/>
                <w:lang w:eastAsia="sv-SE"/>
              </w:rPr>
              <w:t>SpCell</w:t>
            </w:r>
            <w:proofErr w:type="spellEnd"/>
            <w:r w:rsidRPr="00E2318B">
              <w:rPr>
                <w:rFonts w:ascii="Arial" w:eastAsia="Times New Roman" w:hAnsi="Arial"/>
                <w:sz w:val="18"/>
                <w:lang w:eastAsia="sv-SE"/>
              </w:rPr>
              <w:t xml:space="preserve"> if the UE has a </w:t>
            </w:r>
            <w:proofErr w:type="spellStart"/>
            <w:r w:rsidRPr="00E2318B">
              <w:rPr>
                <w:rFonts w:ascii="Arial" w:eastAsia="Times New Roman" w:hAnsi="Arial"/>
                <w:i/>
                <w:sz w:val="18"/>
                <w:lang w:eastAsia="sv-SE"/>
              </w:rPr>
              <w:t>measConfig</w:t>
            </w:r>
            <w:proofErr w:type="spellEnd"/>
            <w:r w:rsidRPr="00E2318B">
              <w:rPr>
                <w:rFonts w:ascii="Arial" w:eastAsia="Times New Roman" w:hAnsi="Arial"/>
                <w:sz w:val="18"/>
                <w:lang w:eastAsia="sv-SE"/>
              </w:rPr>
              <w:t xml:space="preserve">, and it is optionally present, Need M, for </w:t>
            </w:r>
            <w:proofErr w:type="spellStart"/>
            <w:r w:rsidRPr="00E2318B">
              <w:rPr>
                <w:rFonts w:ascii="Arial" w:eastAsia="Times New Roman" w:hAnsi="Arial"/>
                <w:sz w:val="18"/>
                <w:lang w:eastAsia="sv-SE"/>
              </w:rPr>
              <w:t>SCells</w:t>
            </w:r>
            <w:proofErr w:type="spellEnd"/>
            <w:r w:rsidRPr="00E2318B">
              <w:rPr>
                <w:rFonts w:ascii="Arial" w:eastAsia="Times New Roman" w:hAnsi="Arial"/>
                <w:sz w:val="18"/>
                <w:lang w:eastAsia="sv-SE"/>
              </w:rPr>
              <w:t xml:space="preserve"> and </w:t>
            </w:r>
            <w:proofErr w:type="spellStart"/>
            <w:r w:rsidRPr="00E2318B">
              <w:rPr>
                <w:rFonts w:ascii="Arial" w:eastAsia="Times New Roman" w:hAnsi="Arial"/>
                <w:sz w:val="18"/>
                <w:lang w:eastAsia="sv-SE"/>
              </w:rPr>
              <w:t>RedCap</w:t>
            </w:r>
            <w:proofErr w:type="spellEnd"/>
            <w:r w:rsidRPr="00E2318B">
              <w:rPr>
                <w:rFonts w:ascii="Arial" w:eastAsia="Times New Roman" w:hAnsi="Arial"/>
                <w:sz w:val="18"/>
                <w:lang w:eastAsia="sv-SE"/>
              </w:rPr>
              <w:t xml:space="preserve"> UEs.</w:t>
            </w:r>
          </w:p>
        </w:tc>
      </w:tr>
      <w:tr w:rsidR="00E2318B" w:rsidRPr="00E2318B" w14:paraId="09E95977" w14:textId="77777777" w:rsidTr="00873A90">
        <w:tc>
          <w:tcPr>
            <w:tcW w:w="4027" w:type="dxa"/>
            <w:tcBorders>
              <w:top w:val="single" w:sz="4" w:space="0" w:color="auto"/>
              <w:left w:val="single" w:sz="4" w:space="0" w:color="auto"/>
              <w:bottom w:val="single" w:sz="4" w:space="0" w:color="auto"/>
              <w:right w:val="single" w:sz="4" w:space="0" w:color="auto"/>
            </w:tcBorders>
            <w:hideMark/>
          </w:tcPr>
          <w:p w14:paraId="43FB481A"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2318B">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09ED8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This field is optionally present, Need R, for </w:t>
            </w:r>
            <w:proofErr w:type="spellStart"/>
            <w:r w:rsidRPr="00E2318B">
              <w:rPr>
                <w:rFonts w:ascii="Arial" w:eastAsia="Times New Roman" w:hAnsi="Arial"/>
                <w:sz w:val="18"/>
                <w:lang w:eastAsia="sv-SE"/>
              </w:rPr>
              <w:t>SCells</w:t>
            </w:r>
            <w:proofErr w:type="spellEnd"/>
            <w:r w:rsidRPr="00E2318B">
              <w:rPr>
                <w:rFonts w:ascii="Arial" w:eastAsia="Times New Roman" w:hAnsi="Arial"/>
                <w:sz w:val="18"/>
                <w:lang w:eastAsia="sv-SE"/>
              </w:rPr>
              <w:t xml:space="preserve">. It is absent otherwise. </w:t>
            </w:r>
          </w:p>
        </w:tc>
      </w:tr>
      <w:tr w:rsidR="00E2318B" w:rsidRPr="00E2318B" w14:paraId="5EC2822B" w14:textId="77777777" w:rsidTr="00873A90">
        <w:tc>
          <w:tcPr>
            <w:tcW w:w="4027" w:type="dxa"/>
            <w:tcBorders>
              <w:top w:val="single" w:sz="4" w:space="0" w:color="auto"/>
              <w:left w:val="single" w:sz="4" w:space="0" w:color="auto"/>
              <w:bottom w:val="single" w:sz="4" w:space="0" w:color="auto"/>
              <w:right w:val="single" w:sz="4" w:space="0" w:color="auto"/>
            </w:tcBorders>
            <w:hideMark/>
          </w:tcPr>
          <w:p w14:paraId="5819D769"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2318B">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69C549"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This field is optionally present, Need S, for </w:t>
            </w:r>
            <w:proofErr w:type="spellStart"/>
            <w:r w:rsidRPr="00E2318B">
              <w:rPr>
                <w:rFonts w:ascii="Arial" w:eastAsia="Times New Roman" w:hAnsi="Arial"/>
                <w:sz w:val="18"/>
                <w:lang w:eastAsia="sv-SE"/>
              </w:rPr>
              <w:t>SCells</w:t>
            </w:r>
            <w:proofErr w:type="spellEnd"/>
            <w:r w:rsidRPr="00E2318B">
              <w:rPr>
                <w:rFonts w:ascii="Arial" w:eastAsia="Times New Roman" w:hAnsi="Arial"/>
                <w:sz w:val="18"/>
                <w:lang w:eastAsia="sv-SE"/>
              </w:rPr>
              <w:t xml:space="preserve"> except PUCCH </w:t>
            </w:r>
            <w:proofErr w:type="spellStart"/>
            <w:r w:rsidRPr="00E2318B">
              <w:rPr>
                <w:rFonts w:ascii="Arial" w:eastAsia="Times New Roman" w:hAnsi="Arial"/>
                <w:sz w:val="18"/>
                <w:lang w:eastAsia="sv-SE"/>
              </w:rPr>
              <w:t>SCells</w:t>
            </w:r>
            <w:proofErr w:type="spellEnd"/>
            <w:r w:rsidRPr="00E2318B">
              <w:rPr>
                <w:rFonts w:ascii="Arial" w:eastAsia="Times New Roman" w:hAnsi="Arial"/>
                <w:sz w:val="18"/>
                <w:lang w:eastAsia="sv-SE"/>
              </w:rPr>
              <w:t>. It is absent otherwise.</w:t>
            </w:r>
          </w:p>
        </w:tc>
      </w:tr>
      <w:tr w:rsidR="00E2318B" w:rsidRPr="00E2318B" w14:paraId="4C765215" w14:textId="77777777" w:rsidTr="00873A90">
        <w:tc>
          <w:tcPr>
            <w:tcW w:w="4027" w:type="dxa"/>
            <w:tcBorders>
              <w:top w:val="single" w:sz="4" w:space="0" w:color="auto"/>
              <w:left w:val="single" w:sz="4" w:space="0" w:color="auto"/>
              <w:bottom w:val="single" w:sz="4" w:space="0" w:color="auto"/>
              <w:right w:val="single" w:sz="4" w:space="0" w:color="auto"/>
            </w:tcBorders>
            <w:hideMark/>
          </w:tcPr>
          <w:p w14:paraId="6708A72D"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2318B">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02575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This field is mandatory present for a </w:t>
            </w:r>
            <w:proofErr w:type="spellStart"/>
            <w:r w:rsidRPr="00E2318B">
              <w:rPr>
                <w:rFonts w:ascii="Arial" w:eastAsia="Times New Roman" w:hAnsi="Arial"/>
                <w:sz w:val="18"/>
                <w:lang w:eastAsia="sv-SE"/>
              </w:rPr>
              <w:t>SpCell</w:t>
            </w:r>
            <w:proofErr w:type="spellEnd"/>
            <w:r w:rsidRPr="00E2318B">
              <w:rPr>
                <w:rFonts w:ascii="Arial" w:eastAsia="Times New Roman" w:hAnsi="Arial"/>
                <w:sz w:val="18"/>
                <w:lang w:eastAsia="sv-SE"/>
              </w:rPr>
              <w:t xml:space="preserve"> upon reconfiguration with </w:t>
            </w:r>
            <w:proofErr w:type="spellStart"/>
            <w:r w:rsidRPr="00E2318B">
              <w:rPr>
                <w:rFonts w:ascii="Arial" w:eastAsia="Times New Roman" w:hAnsi="Arial"/>
                <w:i/>
                <w:sz w:val="18"/>
                <w:lang w:eastAsia="sv-SE"/>
              </w:rPr>
              <w:t>reconfigurationWithSync</w:t>
            </w:r>
            <w:proofErr w:type="spellEnd"/>
            <w:r w:rsidRPr="00E2318B">
              <w:rPr>
                <w:rFonts w:ascii="Arial" w:eastAsia="Times New Roman" w:hAnsi="Arial"/>
                <w:sz w:val="18"/>
                <w:lang w:eastAsia="sv-SE"/>
              </w:rPr>
              <w:t xml:space="preserve"> and upon </w:t>
            </w:r>
            <w:proofErr w:type="spellStart"/>
            <w:r w:rsidRPr="00E2318B">
              <w:rPr>
                <w:rFonts w:ascii="Arial" w:eastAsia="Times New Roman" w:hAnsi="Arial"/>
                <w:i/>
                <w:sz w:val="18"/>
                <w:lang w:eastAsia="sv-SE"/>
              </w:rPr>
              <w:t>RRCSetup</w:t>
            </w:r>
            <w:proofErr w:type="spellEnd"/>
            <w:r w:rsidRPr="00E2318B">
              <w:rPr>
                <w:rFonts w:ascii="Arial" w:eastAsia="Times New Roman" w:hAnsi="Arial"/>
                <w:sz w:val="18"/>
                <w:lang w:eastAsia="sv-SE"/>
              </w:rPr>
              <w:t>/</w:t>
            </w:r>
            <w:proofErr w:type="spellStart"/>
            <w:r w:rsidRPr="00E2318B">
              <w:rPr>
                <w:rFonts w:ascii="Arial" w:eastAsia="Times New Roman" w:hAnsi="Arial"/>
                <w:i/>
                <w:sz w:val="18"/>
                <w:lang w:eastAsia="sv-SE"/>
              </w:rPr>
              <w:t>RRCResume</w:t>
            </w:r>
            <w:proofErr w:type="spellEnd"/>
            <w:r w:rsidRPr="00E2318B">
              <w:rPr>
                <w:rFonts w:ascii="Arial" w:eastAsia="Times New Roman" w:hAnsi="Arial"/>
                <w:sz w:val="18"/>
                <w:lang w:eastAsia="sv-SE"/>
              </w:rPr>
              <w:t>.</w:t>
            </w:r>
          </w:p>
          <w:p w14:paraId="3EDD9752"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The field is optionally present for </w:t>
            </w:r>
            <w:proofErr w:type="gramStart"/>
            <w:r w:rsidRPr="00E2318B">
              <w:rPr>
                <w:rFonts w:ascii="Arial" w:eastAsia="Times New Roman" w:hAnsi="Arial"/>
                <w:sz w:val="18"/>
                <w:lang w:eastAsia="sv-SE"/>
              </w:rPr>
              <w:t>an</w:t>
            </w:r>
            <w:proofErr w:type="gramEnd"/>
            <w:r w:rsidRPr="00E2318B">
              <w:rPr>
                <w:rFonts w:ascii="Arial" w:eastAsia="Times New Roman" w:hAnsi="Arial"/>
                <w:sz w:val="18"/>
                <w:lang w:eastAsia="sv-SE"/>
              </w:rPr>
              <w:t xml:space="preserve"> </w:t>
            </w:r>
            <w:proofErr w:type="spellStart"/>
            <w:r w:rsidRPr="00E2318B">
              <w:rPr>
                <w:rFonts w:ascii="Arial" w:eastAsia="Times New Roman" w:hAnsi="Arial"/>
                <w:sz w:val="18"/>
                <w:lang w:eastAsia="sv-SE"/>
              </w:rPr>
              <w:t>SpCell</w:t>
            </w:r>
            <w:proofErr w:type="spellEnd"/>
            <w:r w:rsidRPr="00E2318B">
              <w:rPr>
                <w:rFonts w:ascii="Arial" w:eastAsia="Times New Roman" w:hAnsi="Arial"/>
                <w:sz w:val="18"/>
                <w:lang w:eastAsia="sv-SE"/>
              </w:rPr>
              <w:t xml:space="preserve">, Need N, upon reconfiguration without </w:t>
            </w:r>
            <w:proofErr w:type="spellStart"/>
            <w:r w:rsidRPr="00E2318B">
              <w:rPr>
                <w:rFonts w:ascii="Arial" w:eastAsia="Times New Roman" w:hAnsi="Arial"/>
                <w:i/>
                <w:sz w:val="18"/>
                <w:lang w:eastAsia="sv-SE"/>
              </w:rPr>
              <w:t>reconfigurationWithSync</w:t>
            </w:r>
            <w:proofErr w:type="spellEnd"/>
            <w:r w:rsidRPr="00E2318B">
              <w:rPr>
                <w:rFonts w:ascii="Arial" w:eastAsia="Times New Roman" w:hAnsi="Arial"/>
                <w:sz w:val="18"/>
                <w:lang w:eastAsia="sv-SE"/>
              </w:rPr>
              <w:t>.</w:t>
            </w:r>
          </w:p>
          <w:p w14:paraId="56030226"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cs="Arial"/>
                <w:sz w:val="18"/>
                <w:lang w:eastAsia="ja-JP"/>
              </w:rPr>
            </w:pPr>
            <w:r w:rsidRPr="00E2318B">
              <w:rPr>
                <w:rFonts w:ascii="Arial" w:eastAsia="Times New Roman" w:hAnsi="Arial" w:cs="Arial"/>
                <w:sz w:val="18"/>
                <w:lang w:eastAsia="ja-JP"/>
              </w:rPr>
              <w:t xml:space="preserve">The field is mandatory present for an </w:t>
            </w:r>
            <w:proofErr w:type="spellStart"/>
            <w:r w:rsidRPr="00E2318B">
              <w:rPr>
                <w:rFonts w:ascii="Arial" w:eastAsia="Times New Roman" w:hAnsi="Arial" w:cs="Arial"/>
                <w:sz w:val="18"/>
                <w:lang w:eastAsia="ja-JP"/>
              </w:rPr>
              <w:t>SCell</w:t>
            </w:r>
            <w:proofErr w:type="spellEnd"/>
            <w:r w:rsidRPr="00E2318B">
              <w:rPr>
                <w:rFonts w:ascii="Arial" w:eastAsia="Times New Roman" w:hAnsi="Arial" w:cs="Arial"/>
                <w:sz w:val="18"/>
                <w:lang w:eastAsia="ja-JP"/>
              </w:rPr>
              <w:t xml:space="preserve"> upon addition, and absent for </w:t>
            </w:r>
            <w:proofErr w:type="spellStart"/>
            <w:r w:rsidRPr="00E2318B">
              <w:rPr>
                <w:rFonts w:ascii="Arial" w:eastAsia="Times New Roman" w:hAnsi="Arial" w:cs="Arial"/>
                <w:sz w:val="18"/>
                <w:lang w:eastAsia="ja-JP"/>
              </w:rPr>
              <w:t>SCell</w:t>
            </w:r>
            <w:proofErr w:type="spellEnd"/>
            <w:r w:rsidRPr="00E2318B">
              <w:rPr>
                <w:rFonts w:ascii="Arial" w:eastAsia="Times New Roman" w:hAnsi="Arial" w:cs="Arial"/>
                <w:sz w:val="18"/>
                <w:lang w:eastAsia="ja-JP"/>
              </w:rPr>
              <w:t xml:space="preserve"> in other cases, Need M.</w:t>
            </w:r>
          </w:p>
        </w:tc>
      </w:tr>
      <w:tr w:rsidR="00E2318B" w:rsidRPr="00E2318B" w14:paraId="1DBB671F" w14:textId="77777777" w:rsidTr="00873A90">
        <w:tc>
          <w:tcPr>
            <w:tcW w:w="4027" w:type="dxa"/>
            <w:tcBorders>
              <w:top w:val="single" w:sz="4" w:space="0" w:color="auto"/>
              <w:left w:val="single" w:sz="4" w:space="0" w:color="auto"/>
              <w:bottom w:val="single" w:sz="4" w:space="0" w:color="auto"/>
              <w:right w:val="single" w:sz="4" w:space="0" w:color="auto"/>
            </w:tcBorders>
          </w:tcPr>
          <w:p w14:paraId="7237C724"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2318B">
              <w:rPr>
                <w:rFonts w:ascii="Arial" w:eastAsia="Times New Roman" w:hAnsi="Arial"/>
                <w:i/>
                <w:sz w:val="18"/>
                <w:lang w:eastAsia="sv-SE"/>
              </w:rPr>
              <w:t>TCI_Info</w:t>
            </w:r>
            <w:proofErr w:type="spellEnd"/>
          </w:p>
        </w:tc>
        <w:tc>
          <w:tcPr>
            <w:tcW w:w="10146" w:type="dxa"/>
            <w:tcBorders>
              <w:top w:val="single" w:sz="4" w:space="0" w:color="auto"/>
              <w:left w:val="single" w:sz="4" w:space="0" w:color="auto"/>
              <w:bottom w:val="single" w:sz="4" w:space="0" w:color="auto"/>
              <w:right w:val="single" w:sz="4" w:space="0" w:color="auto"/>
            </w:tcBorders>
          </w:tcPr>
          <w:p w14:paraId="60DFB646"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This field is optional Need N for </w:t>
            </w:r>
            <w:proofErr w:type="spellStart"/>
            <w:r w:rsidRPr="00E2318B">
              <w:rPr>
                <w:rFonts w:ascii="Arial" w:eastAsia="Times New Roman" w:hAnsi="Arial"/>
                <w:sz w:val="18"/>
                <w:lang w:eastAsia="sv-SE"/>
              </w:rPr>
              <w:t>SCells</w:t>
            </w:r>
            <w:proofErr w:type="spellEnd"/>
            <w:r w:rsidRPr="00E2318B">
              <w:rPr>
                <w:rFonts w:ascii="Arial" w:eastAsia="Times New Roman" w:hAnsi="Arial"/>
                <w:sz w:val="18"/>
                <w:lang w:eastAsia="sv-SE"/>
              </w:rPr>
              <w:t xml:space="preserve"> if </w:t>
            </w:r>
            <w:proofErr w:type="spellStart"/>
            <w:r w:rsidRPr="00E2318B">
              <w:rPr>
                <w:rFonts w:ascii="Arial" w:eastAsia="Times New Roman" w:hAnsi="Arial"/>
                <w:i/>
                <w:sz w:val="18"/>
                <w:lang w:eastAsia="sv-SE"/>
              </w:rPr>
              <w:t>sCellState</w:t>
            </w:r>
            <w:proofErr w:type="spellEnd"/>
            <w:r w:rsidRPr="00E2318B">
              <w:rPr>
                <w:rFonts w:ascii="Arial" w:eastAsia="Times New Roman" w:hAnsi="Arial"/>
                <w:sz w:val="18"/>
                <w:lang w:eastAsia="sv-SE"/>
              </w:rPr>
              <w:t xml:space="preserve"> is configured, otherwise it is absent.</w:t>
            </w:r>
          </w:p>
          <w:p w14:paraId="01608190"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This field is optional Need S for the </w:t>
            </w:r>
            <w:proofErr w:type="spellStart"/>
            <w:r w:rsidRPr="00E2318B">
              <w:rPr>
                <w:rFonts w:ascii="Arial" w:eastAsia="Times New Roman" w:hAnsi="Arial"/>
                <w:sz w:val="18"/>
                <w:lang w:eastAsia="sv-SE"/>
              </w:rPr>
              <w:t>PSCell</w:t>
            </w:r>
            <w:proofErr w:type="spellEnd"/>
            <w:r w:rsidRPr="00E2318B">
              <w:rPr>
                <w:rFonts w:ascii="Arial" w:eastAsia="Times New Roman" w:hAnsi="Arial"/>
                <w:sz w:val="18"/>
                <w:lang w:eastAsia="sv-SE"/>
              </w:rPr>
              <w:t xml:space="preserve"> when the SCG is indicated as deactivated or is being activated, otherwise it is absent.</w:t>
            </w:r>
          </w:p>
          <w:p w14:paraId="6E57148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 xml:space="preserve">This field is absent for the </w:t>
            </w:r>
            <w:proofErr w:type="spellStart"/>
            <w:r w:rsidRPr="00E2318B">
              <w:rPr>
                <w:rFonts w:ascii="Arial" w:eastAsia="Times New Roman" w:hAnsi="Arial"/>
                <w:sz w:val="18"/>
                <w:lang w:eastAsia="sv-SE"/>
              </w:rPr>
              <w:t>PCell</w:t>
            </w:r>
            <w:proofErr w:type="spellEnd"/>
            <w:r w:rsidRPr="00E2318B">
              <w:rPr>
                <w:rFonts w:ascii="Arial" w:eastAsia="Times New Roman" w:hAnsi="Arial"/>
                <w:sz w:val="18"/>
                <w:lang w:eastAsia="sv-SE"/>
              </w:rPr>
              <w:t>.</w:t>
            </w:r>
          </w:p>
        </w:tc>
      </w:tr>
      <w:tr w:rsidR="00E2318B" w:rsidRPr="00E2318B" w14:paraId="59D22B97" w14:textId="77777777" w:rsidTr="00873A90">
        <w:tc>
          <w:tcPr>
            <w:tcW w:w="4027" w:type="dxa"/>
            <w:tcBorders>
              <w:top w:val="single" w:sz="4" w:space="0" w:color="auto"/>
              <w:left w:val="single" w:sz="4" w:space="0" w:color="auto"/>
              <w:bottom w:val="single" w:sz="4" w:space="0" w:color="auto"/>
              <w:right w:val="single" w:sz="4" w:space="0" w:color="auto"/>
            </w:tcBorders>
            <w:hideMark/>
          </w:tcPr>
          <w:p w14:paraId="396FDAD1"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i/>
                <w:sz w:val="18"/>
                <w:lang w:eastAsia="sv-SE"/>
              </w:rPr>
            </w:pPr>
            <w:r w:rsidRPr="00E2318B">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32A5381"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sv-SE"/>
              </w:rPr>
            </w:pPr>
            <w:r w:rsidRPr="00E2318B">
              <w:rPr>
                <w:rFonts w:ascii="Arial" w:eastAsia="Times New Roman" w:hAnsi="Arial"/>
                <w:sz w:val="18"/>
                <w:lang w:eastAsia="sv-SE"/>
              </w:rPr>
              <w:t>This field is optionally present, Need R, for TDD cells. It is absent otherwise.</w:t>
            </w:r>
          </w:p>
        </w:tc>
      </w:tr>
      <w:tr w:rsidR="00E2318B" w:rsidRPr="00E2318B" w14:paraId="4011763C" w14:textId="77777777" w:rsidTr="00873A90">
        <w:tc>
          <w:tcPr>
            <w:tcW w:w="4027" w:type="dxa"/>
            <w:tcBorders>
              <w:top w:val="single" w:sz="4" w:space="0" w:color="auto"/>
              <w:left w:val="single" w:sz="4" w:space="0" w:color="auto"/>
              <w:bottom w:val="single" w:sz="4" w:space="0" w:color="auto"/>
              <w:right w:val="single" w:sz="4" w:space="0" w:color="auto"/>
            </w:tcBorders>
            <w:hideMark/>
          </w:tcPr>
          <w:p w14:paraId="6EDF34BE"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i/>
                <w:sz w:val="18"/>
                <w:lang w:eastAsia="zh-CN"/>
              </w:rPr>
            </w:pPr>
            <w:r w:rsidRPr="00E2318B">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03F744A7" w14:textId="77777777" w:rsidR="00E2318B" w:rsidRPr="00E2318B" w:rsidRDefault="00E2318B" w:rsidP="00E2318B">
            <w:pPr>
              <w:keepNext/>
              <w:keepLines/>
              <w:overflowPunct w:val="0"/>
              <w:autoSpaceDE w:val="0"/>
              <w:autoSpaceDN w:val="0"/>
              <w:adjustRightInd w:val="0"/>
              <w:spacing w:after="0"/>
              <w:textAlignment w:val="baseline"/>
              <w:rPr>
                <w:rFonts w:ascii="Arial" w:eastAsia="Times New Roman" w:hAnsi="Arial"/>
                <w:sz w:val="18"/>
                <w:lang w:eastAsia="zh-CN"/>
              </w:rPr>
            </w:pPr>
            <w:r w:rsidRPr="00E2318B">
              <w:rPr>
                <w:rFonts w:ascii="Arial" w:eastAsia="Times New Roman" w:hAnsi="Arial"/>
                <w:sz w:val="18"/>
                <w:lang w:eastAsia="zh-CN"/>
              </w:rPr>
              <w:t>For IAB-MT, this field is optionally present, Need R, for TDD cells. It is absent otherwise.</w:t>
            </w:r>
          </w:p>
        </w:tc>
      </w:tr>
    </w:tbl>
    <w:p w14:paraId="78F1C525" w14:textId="77777777" w:rsidR="00E2318B" w:rsidRPr="00E2318B" w:rsidRDefault="00E2318B" w:rsidP="00E2318B">
      <w:pPr>
        <w:overflowPunct w:val="0"/>
        <w:autoSpaceDE w:val="0"/>
        <w:autoSpaceDN w:val="0"/>
        <w:adjustRightInd w:val="0"/>
        <w:textAlignment w:val="baseline"/>
        <w:rPr>
          <w:rFonts w:eastAsia="Times New Roman"/>
          <w:lang w:eastAsia="ja-JP"/>
        </w:rPr>
      </w:pPr>
    </w:p>
    <w:p w14:paraId="7D1E7928" w14:textId="77777777" w:rsidR="002330A3" w:rsidRDefault="002330A3" w:rsidP="002330A3">
      <w:pPr>
        <w:rPr>
          <w:lang w:eastAsia="zh-CN"/>
        </w:rPr>
      </w:pPr>
    </w:p>
    <w:p w14:paraId="68088393" w14:textId="77777777" w:rsidR="002330A3" w:rsidRPr="00962B3F" w:rsidRDefault="002330A3" w:rsidP="002330A3"/>
    <w:bookmarkEnd w:id="10"/>
    <w:bookmarkEnd w:id="11"/>
    <w:p w14:paraId="70F21212" w14:textId="5F71B4C1" w:rsidR="00F2489A" w:rsidRDefault="00F2489A" w:rsidP="00F2489A">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 xml:space="preserve">nd of third </w:t>
      </w:r>
      <w:r>
        <w:rPr>
          <w:i/>
        </w:rPr>
        <w:t>chan</w:t>
      </w:r>
      <w:r>
        <w:rPr>
          <w:rFonts w:hint="eastAsia"/>
          <w:i/>
          <w:lang w:eastAsia="zh-CN"/>
        </w:rPr>
        <w:t>ge</w:t>
      </w:r>
    </w:p>
    <w:p w14:paraId="493EBC5F" w14:textId="132D5276" w:rsidR="007B2D35" w:rsidRDefault="007B2D35" w:rsidP="00F87131">
      <w:pPr>
        <w:overflowPunct w:val="0"/>
        <w:autoSpaceDE w:val="0"/>
        <w:autoSpaceDN w:val="0"/>
        <w:adjustRightInd w:val="0"/>
        <w:textAlignment w:val="baseline"/>
        <w:rPr>
          <w:lang w:eastAsia="zh-CN"/>
        </w:rPr>
      </w:pPr>
    </w:p>
    <w:bookmarkEnd w:id="0"/>
    <w:bookmarkEnd w:id="1"/>
    <w:p w14:paraId="318CA42A" w14:textId="77777777" w:rsidR="00C5431B" w:rsidRPr="00C5431B" w:rsidRDefault="00C5431B" w:rsidP="00C5431B">
      <w:pPr>
        <w:overflowPunct w:val="0"/>
        <w:autoSpaceDE w:val="0"/>
        <w:autoSpaceDN w:val="0"/>
        <w:adjustRightInd w:val="0"/>
        <w:textAlignment w:val="baseline"/>
        <w:rPr>
          <w:lang w:eastAsia="zh-CN"/>
        </w:rPr>
      </w:pPr>
    </w:p>
    <w:sectPr w:rsidR="00C5431B" w:rsidRPr="00C5431B" w:rsidSect="00F23704">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AC49F" w14:textId="77777777" w:rsidR="00BC3FFE" w:rsidRDefault="00BC3FFE">
      <w:r>
        <w:separator/>
      </w:r>
    </w:p>
  </w:endnote>
  <w:endnote w:type="continuationSeparator" w:id="0">
    <w:p w14:paraId="0B4EA070" w14:textId="77777777" w:rsidR="00BC3FFE" w:rsidRDefault="00BC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4BD836" w14:textId="77777777" w:rsidR="00BC3FFE" w:rsidRDefault="00BC3FFE">
      <w:r>
        <w:separator/>
      </w:r>
    </w:p>
  </w:footnote>
  <w:footnote w:type="continuationSeparator" w:id="0">
    <w:p w14:paraId="2E2EF119" w14:textId="77777777" w:rsidR="00BC3FFE" w:rsidRDefault="00BC3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2DEB" w:rsidRDefault="00FE2D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B1D7B0A"/>
    <w:multiLevelType w:val="hybridMultilevel"/>
    <w:tmpl w:val="D558242A"/>
    <w:lvl w:ilvl="0" w:tplc="D576B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8">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B2B0F76"/>
    <w:multiLevelType w:val="hybridMultilevel"/>
    <w:tmpl w:val="9B0237C4"/>
    <w:lvl w:ilvl="0" w:tplc="342E4B70">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7"/>
  </w:num>
  <w:num w:numId="3">
    <w:abstractNumId w:val="29"/>
  </w:num>
  <w:num w:numId="4">
    <w:abstractNumId w:val="0"/>
  </w:num>
  <w:num w:numId="5">
    <w:abstractNumId w:val="20"/>
  </w:num>
  <w:num w:numId="6">
    <w:abstractNumId w:val="24"/>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12"/>
  </w:num>
  <w:num w:numId="22">
    <w:abstractNumId w:val="30"/>
  </w:num>
  <w:num w:numId="23">
    <w:abstractNumId w:val="14"/>
  </w:num>
  <w:num w:numId="24">
    <w:abstractNumId w:val="8"/>
  </w:num>
  <w:num w:numId="25">
    <w:abstractNumId w:val="28"/>
  </w:num>
  <w:num w:numId="26">
    <w:abstractNumId w:val="16"/>
  </w:num>
  <w:num w:numId="27">
    <w:abstractNumId w:val="21"/>
  </w:num>
  <w:num w:numId="28">
    <w:abstractNumId w:val="13"/>
  </w:num>
  <w:num w:numId="29">
    <w:abstractNumId w:val="18"/>
  </w:num>
  <w:num w:numId="30">
    <w:abstractNumId w:val="23"/>
  </w:num>
  <w:num w:numId="31">
    <w:abstractNumId w:val="15"/>
  </w:num>
  <w:num w:numId="32">
    <w:abstractNumId w:val="11"/>
  </w:num>
  <w:num w:numId="33">
    <w:abstractNumId w:val="27"/>
  </w:num>
  <w:num w:numId="3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1198F"/>
    <w:rsid w:val="00016372"/>
    <w:rsid w:val="00020477"/>
    <w:rsid w:val="00022E4A"/>
    <w:rsid w:val="00031E65"/>
    <w:rsid w:val="00034A21"/>
    <w:rsid w:val="0003562B"/>
    <w:rsid w:val="00037549"/>
    <w:rsid w:val="00044589"/>
    <w:rsid w:val="00051268"/>
    <w:rsid w:val="00052DEE"/>
    <w:rsid w:val="00054A6F"/>
    <w:rsid w:val="00056F91"/>
    <w:rsid w:val="000629F0"/>
    <w:rsid w:val="00071FA2"/>
    <w:rsid w:val="0007544B"/>
    <w:rsid w:val="0007599D"/>
    <w:rsid w:val="000820D1"/>
    <w:rsid w:val="0008618B"/>
    <w:rsid w:val="000A33A6"/>
    <w:rsid w:val="000A451B"/>
    <w:rsid w:val="000A6394"/>
    <w:rsid w:val="000B070F"/>
    <w:rsid w:val="000B74A3"/>
    <w:rsid w:val="000B7FED"/>
    <w:rsid w:val="000C038A"/>
    <w:rsid w:val="000C6598"/>
    <w:rsid w:val="000D44B3"/>
    <w:rsid w:val="000F1A7E"/>
    <w:rsid w:val="000F4DC9"/>
    <w:rsid w:val="001038AF"/>
    <w:rsid w:val="00113270"/>
    <w:rsid w:val="00114C8A"/>
    <w:rsid w:val="00126677"/>
    <w:rsid w:val="001335D5"/>
    <w:rsid w:val="00145D43"/>
    <w:rsid w:val="0015147B"/>
    <w:rsid w:val="00161159"/>
    <w:rsid w:val="001665E7"/>
    <w:rsid w:val="001805C6"/>
    <w:rsid w:val="00192C46"/>
    <w:rsid w:val="001A08B3"/>
    <w:rsid w:val="001A7B60"/>
    <w:rsid w:val="001B52F0"/>
    <w:rsid w:val="001B7A65"/>
    <w:rsid w:val="001C0214"/>
    <w:rsid w:val="001C2548"/>
    <w:rsid w:val="001C61AE"/>
    <w:rsid w:val="001C67F3"/>
    <w:rsid w:val="001D0637"/>
    <w:rsid w:val="001D5759"/>
    <w:rsid w:val="001E41F3"/>
    <w:rsid w:val="001F006E"/>
    <w:rsid w:val="001F6706"/>
    <w:rsid w:val="001F74A5"/>
    <w:rsid w:val="002003EA"/>
    <w:rsid w:val="00204D46"/>
    <w:rsid w:val="0021197A"/>
    <w:rsid w:val="00222C55"/>
    <w:rsid w:val="002330A3"/>
    <w:rsid w:val="002408A5"/>
    <w:rsid w:val="00245148"/>
    <w:rsid w:val="00246D44"/>
    <w:rsid w:val="0026004D"/>
    <w:rsid w:val="00262A26"/>
    <w:rsid w:val="002640DD"/>
    <w:rsid w:val="00271ADE"/>
    <w:rsid w:val="00275D12"/>
    <w:rsid w:val="002767E9"/>
    <w:rsid w:val="002843BD"/>
    <w:rsid w:val="00284FEB"/>
    <w:rsid w:val="002860C4"/>
    <w:rsid w:val="00297D62"/>
    <w:rsid w:val="002A0301"/>
    <w:rsid w:val="002B5670"/>
    <w:rsid w:val="002B5741"/>
    <w:rsid w:val="002B69C5"/>
    <w:rsid w:val="002C601F"/>
    <w:rsid w:val="002C6A9F"/>
    <w:rsid w:val="002C735D"/>
    <w:rsid w:val="002E3003"/>
    <w:rsid w:val="002E472E"/>
    <w:rsid w:val="002E4786"/>
    <w:rsid w:val="002F0DD5"/>
    <w:rsid w:val="00305409"/>
    <w:rsid w:val="00314F71"/>
    <w:rsid w:val="00316E1B"/>
    <w:rsid w:val="00330A3A"/>
    <w:rsid w:val="00335DE7"/>
    <w:rsid w:val="00350594"/>
    <w:rsid w:val="003609EF"/>
    <w:rsid w:val="0036231A"/>
    <w:rsid w:val="00363CBD"/>
    <w:rsid w:val="00374DD4"/>
    <w:rsid w:val="0038055B"/>
    <w:rsid w:val="00383F3F"/>
    <w:rsid w:val="003920F1"/>
    <w:rsid w:val="003A1471"/>
    <w:rsid w:val="003B390E"/>
    <w:rsid w:val="003C119A"/>
    <w:rsid w:val="003C48D1"/>
    <w:rsid w:val="003C7380"/>
    <w:rsid w:val="003D6282"/>
    <w:rsid w:val="003E1A36"/>
    <w:rsid w:val="00410371"/>
    <w:rsid w:val="004242F1"/>
    <w:rsid w:val="00430EC9"/>
    <w:rsid w:val="00434AE5"/>
    <w:rsid w:val="0043551A"/>
    <w:rsid w:val="004358EE"/>
    <w:rsid w:val="0046105F"/>
    <w:rsid w:val="00463B7F"/>
    <w:rsid w:val="00495A0D"/>
    <w:rsid w:val="004B0A49"/>
    <w:rsid w:val="004B1817"/>
    <w:rsid w:val="004B75B7"/>
    <w:rsid w:val="004C0066"/>
    <w:rsid w:val="004C3BBF"/>
    <w:rsid w:val="004C4DF2"/>
    <w:rsid w:val="004D3AB1"/>
    <w:rsid w:val="004D73D8"/>
    <w:rsid w:val="004E6CF2"/>
    <w:rsid w:val="004E72C3"/>
    <w:rsid w:val="00504FED"/>
    <w:rsid w:val="005104DF"/>
    <w:rsid w:val="00510FA8"/>
    <w:rsid w:val="005141D9"/>
    <w:rsid w:val="0051580D"/>
    <w:rsid w:val="00520C95"/>
    <w:rsid w:val="00522F9F"/>
    <w:rsid w:val="005240C7"/>
    <w:rsid w:val="00545929"/>
    <w:rsid w:val="00545E28"/>
    <w:rsid w:val="00546731"/>
    <w:rsid w:val="00547111"/>
    <w:rsid w:val="005522A8"/>
    <w:rsid w:val="005522D2"/>
    <w:rsid w:val="0055275D"/>
    <w:rsid w:val="0056187D"/>
    <w:rsid w:val="00576D05"/>
    <w:rsid w:val="00592D74"/>
    <w:rsid w:val="005A24ED"/>
    <w:rsid w:val="005A4B3D"/>
    <w:rsid w:val="005B2A02"/>
    <w:rsid w:val="005C3A18"/>
    <w:rsid w:val="005D167D"/>
    <w:rsid w:val="005D6CA1"/>
    <w:rsid w:val="005E2C44"/>
    <w:rsid w:val="00606FB3"/>
    <w:rsid w:val="006110D6"/>
    <w:rsid w:val="006113DF"/>
    <w:rsid w:val="00621188"/>
    <w:rsid w:val="006257ED"/>
    <w:rsid w:val="006356F5"/>
    <w:rsid w:val="006460E0"/>
    <w:rsid w:val="00651ABF"/>
    <w:rsid w:val="00653DE4"/>
    <w:rsid w:val="00654DF6"/>
    <w:rsid w:val="00665C47"/>
    <w:rsid w:val="00666CC0"/>
    <w:rsid w:val="00672732"/>
    <w:rsid w:val="00675EC8"/>
    <w:rsid w:val="00681EE8"/>
    <w:rsid w:val="00686F85"/>
    <w:rsid w:val="0069355E"/>
    <w:rsid w:val="00695808"/>
    <w:rsid w:val="006A504E"/>
    <w:rsid w:val="006B0266"/>
    <w:rsid w:val="006B46FB"/>
    <w:rsid w:val="006C623C"/>
    <w:rsid w:val="006D7C06"/>
    <w:rsid w:val="006E21FB"/>
    <w:rsid w:val="006F5FA3"/>
    <w:rsid w:val="00700728"/>
    <w:rsid w:val="00700880"/>
    <w:rsid w:val="00706A9A"/>
    <w:rsid w:val="0071660D"/>
    <w:rsid w:val="00722219"/>
    <w:rsid w:val="0072608E"/>
    <w:rsid w:val="00741A84"/>
    <w:rsid w:val="00743AAE"/>
    <w:rsid w:val="007453F3"/>
    <w:rsid w:val="00747086"/>
    <w:rsid w:val="00750251"/>
    <w:rsid w:val="00751311"/>
    <w:rsid w:val="0075376D"/>
    <w:rsid w:val="00765600"/>
    <w:rsid w:val="00765B3F"/>
    <w:rsid w:val="007675C0"/>
    <w:rsid w:val="00772D0A"/>
    <w:rsid w:val="00781169"/>
    <w:rsid w:val="00782DEB"/>
    <w:rsid w:val="00792342"/>
    <w:rsid w:val="00794016"/>
    <w:rsid w:val="007977A8"/>
    <w:rsid w:val="007B27E4"/>
    <w:rsid w:val="007B2D35"/>
    <w:rsid w:val="007B3AD3"/>
    <w:rsid w:val="007B4124"/>
    <w:rsid w:val="007B512A"/>
    <w:rsid w:val="007C2097"/>
    <w:rsid w:val="007C5348"/>
    <w:rsid w:val="007D042C"/>
    <w:rsid w:val="007D6A07"/>
    <w:rsid w:val="007E691D"/>
    <w:rsid w:val="007E77C5"/>
    <w:rsid w:val="007F4AAD"/>
    <w:rsid w:val="007F7259"/>
    <w:rsid w:val="00801821"/>
    <w:rsid w:val="008040A8"/>
    <w:rsid w:val="008108E1"/>
    <w:rsid w:val="008279FA"/>
    <w:rsid w:val="00841E8B"/>
    <w:rsid w:val="008468BF"/>
    <w:rsid w:val="00852699"/>
    <w:rsid w:val="008526E1"/>
    <w:rsid w:val="00860B4C"/>
    <w:rsid w:val="008626E7"/>
    <w:rsid w:val="00867D94"/>
    <w:rsid w:val="00870EE7"/>
    <w:rsid w:val="00871153"/>
    <w:rsid w:val="00877104"/>
    <w:rsid w:val="008805D8"/>
    <w:rsid w:val="00881FA8"/>
    <w:rsid w:val="008863B9"/>
    <w:rsid w:val="00891CCC"/>
    <w:rsid w:val="00894A40"/>
    <w:rsid w:val="008A0F96"/>
    <w:rsid w:val="008A45A6"/>
    <w:rsid w:val="008A5E74"/>
    <w:rsid w:val="008A6423"/>
    <w:rsid w:val="008B5D46"/>
    <w:rsid w:val="008C523F"/>
    <w:rsid w:val="008D3CCC"/>
    <w:rsid w:val="008F07A8"/>
    <w:rsid w:val="008F2B07"/>
    <w:rsid w:val="008F3789"/>
    <w:rsid w:val="008F686C"/>
    <w:rsid w:val="00904429"/>
    <w:rsid w:val="009148DE"/>
    <w:rsid w:val="00925FB7"/>
    <w:rsid w:val="00941E30"/>
    <w:rsid w:val="00946AFD"/>
    <w:rsid w:val="00951A87"/>
    <w:rsid w:val="00951AC7"/>
    <w:rsid w:val="0096549A"/>
    <w:rsid w:val="0097688A"/>
    <w:rsid w:val="009777D9"/>
    <w:rsid w:val="009839F4"/>
    <w:rsid w:val="00986897"/>
    <w:rsid w:val="00987511"/>
    <w:rsid w:val="00991B88"/>
    <w:rsid w:val="00997749"/>
    <w:rsid w:val="009A5753"/>
    <w:rsid w:val="009A579D"/>
    <w:rsid w:val="009B1F68"/>
    <w:rsid w:val="009B3030"/>
    <w:rsid w:val="009B3E38"/>
    <w:rsid w:val="009B5DD0"/>
    <w:rsid w:val="009B7E77"/>
    <w:rsid w:val="009D6484"/>
    <w:rsid w:val="009E3297"/>
    <w:rsid w:val="009F734F"/>
    <w:rsid w:val="00A0680D"/>
    <w:rsid w:val="00A130A2"/>
    <w:rsid w:val="00A246B6"/>
    <w:rsid w:val="00A47748"/>
    <w:rsid w:val="00A47E70"/>
    <w:rsid w:val="00A50CF0"/>
    <w:rsid w:val="00A6235B"/>
    <w:rsid w:val="00A639CE"/>
    <w:rsid w:val="00A7548B"/>
    <w:rsid w:val="00A7671C"/>
    <w:rsid w:val="00A76FFA"/>
    <w:rsid w:val="00A778EB"/>
    <w:rsid w:val="00A86243"/>
    <w:rsid w:val="00A87014"/>
    <w:rsid w:val="00A9225E"/>
    <w:rsid w:val="00A95987"/>
    <w:rsid w:val="00AA18BE"/>
    <w:rsid w:val="00AA2CBC"/>
    <w:rsid w:val="00AB61CF"/>
    <w:rsid w:val="00AB7C72"/>
    <w:rsid w:val="00AC2D21"/>
    <w:rsid w:val="00AC5820"/>
    <w:rsid w:val="00AD1CD8"/>
    <w:rsid w:val="00AD2355"/>
    <w:rsid w:val="00AD2620"/>
    <w:rsid w:val="00AE3DF9"/>
    <w:rsid w:val="00AE58D6"/>
    <w:rsid w:val="00AE7B5F"/>
    <w:rsid w:val="00AF5AC6"/>
    <w:rsid w:val="00AF6779"/>
    <w:rsid w:val="00B01DAC"/>
    <w:rsid w:val="00B16BAC"/>
    <w:rsid w:val="00B173DE"/>
    <w:rsid w:val="00B20C3D"/>
    <w:rsid w:val="00B241F2"/>
    <w:rsid w:val="00B258BB"/>
    <w:rsid w:val="00B40C70"/>
    <w:rsid w:val="00B46868"/>
    <w:rsid w:val="00B50653"/>
    <w:rsid w:val="00B53402"/>
    <w:rsid w:val="00B62732"/>
    <w:rsid w:val="00B67B97"/>
    <w:rsid w:val="00B83E03"/>
    <w:rsid w:val="00B83E2A"/>
    <w:rsid w:val="00B85757"/>
    <w:rsid w:val="00B941E2"/>
    <w:rsid w:val="00B968C8"/>
    <w:rsid w:val="00BA244F"/>
    <w:rsid w:val="00BA3EC5"/>
    <w:rsid w:val="00BA51D9"/>
    <w:rsid w:val="00BB0018"/>
    <w:rsid w:val="00BB07D8"/>
    <w:rsid w:val="00BB0ECA"/>
    <w:rsid w:val="00BB5DFC"/>
    <w:rsid w:val="00BC3FFE"/>
    <w:rsid w:val="00BD279D"/>
    <w:rsid w:val="00BD6BB8"/>
    <w:rsid w:val="00BE115B"/>
    <w:rsid w:val="00BE5A82"/>
    <w:rsid w:val="00BF0E8F"/>
    <w:rsid w:val="00C00C3D"/>
    <w:rsid w:val="00C03D44"/>
    <w:rsid w:val="00C17F0F"/>
    <w:rsid w:val="00C248EA"/>
    <w:rsid w:val="00C30A3A"/>
    <w:rsid w:val="00C42C4B"/>
    <w:rsid w:val="00C501E1"/>
    <w:rsid w:val="00C5431B"/>
    <w:rsid w:val="00C630F7"/>
    <w:rsid w:val="00C66BA2"/>
    <w:rsid w:val="00C77832"/>
    <w:rsid w:val="00C870F6"/>
    <w:rsid w:val="00C91450"/>
    <w:rsid w:val="00C95985"/>
    <w:rsid w:val="00C96F06"/>
    <w:rsid w:val="00CA1FE3"/>
    <w:rsid w:val="00CC218A"/>
    <w:rsid w:val="00CC4BC6"/>
    <w:rsid w:val="00CC5026"/>
    <w:rsid w:val="00CC6152"/>
    <w:rsid w:val="00CC68D0"/>
    <w:rsid w:val="00CD435A"/>
    <w:rsid w:val="00CE26BB"/>
    <w:rsid w:val="00CF0E24"/>
    <w:rsid w:val="00CF20DE"/>
    <w:rsid w:val="00D03F9A"/>
    <w:rsid w:val="00D06D51"/>
    <w:rsid w:val="00D0732E"/>
    <w:rsid w:val="00D24991"/>
    <w:rsid w:val="00D27510"/>
    <w:rsid w:val="00D338E4"/>
    <w:rsid w:val="00D360D6"/>
    <w:rsid w:val="00D36149"/>
    <w:rsid w:val="00D4686F"/>
    <w:rsid w:val="00D50255"/>
    <w:rsid w:val="00D51752"/>
    <w:rsid w:val="00D5342C"/>
    <w:rsid w:val="00D647B1"/>
    <w:rsid w:val="00D66520"/>
    <w:rsid w:val="00D72A67"/>
    <w:rsid w:val="00D84AE9"/>
    <w:rsid w:val="00D8520E"/>
    <w:rsid w:val="00D85D67"/>
    <w:rsid w:val="00DA04E9"/>
    <w:rsid w:val="00DB0E8B"/>
    <w:rsid w:val="00DB1546"/>
    <w:rsid w:val="00DC7264"/>
    <w:rsid w:val="00DE0958"/>
    <w:rsid w:val="00DE34CF"/>
    <w:rsid w:val="00DF2755"/>
    <w:rsid w:val="00DF68D3"/>
    <w:rsid w:val="00E07855"/>
    <w:rsid w:val="00E13F3D"/>
    <w:rsid w:val="00E176AF"/>
    <w:rsid w:val="00E20C3F"/>
    <w:rsid w:val="00E21269"/>
    <w:rsid w:val="00E2318B"/>
    <w:rsid w:val="00E240A5"/>
    <w:rsid w:val="00E30556"/>
    <w:rsid w:val="00E34898"/>
    <w:rsid w:val="00E41542"/>
    <w:rsid w:val="00E4455B"/>
    <w:rsid w:val="00E471F7"/>
    <w:rsid w:val="00E51810"/>
    <w:rsid w:val="00E5328A"/>
    <w:rsid w:val="00E56C00"/>
    <w:rsid w:val="00E75A7B"/>
    <w:rsid w:val="00E91810"/>
    <w:rsid w:val="00E93B68"/>
    <w:rsid w:val="00EA1D67"/>
    <w:rsid w:val="00EA1FA3"/>
    <w:rsid w:val="00EA6DD2"/>
    <w:rsid w:val="00EB09B7"/>
    <w:rsid w:val="00EB27A1"/>
    <w:rsid w:val="00EC60FB"/>
    <w:rsid w:val="00EC6987"/>
    <w:rsid w:val="00ED2010"/>
    <w:rsid w:val="00EE7D7C"/>
    <w:rsid w:val="00F04CD1"/>
    <w:rsid w:val="00F106F0"/>
    <w:rsid w:val="00F20DFE"/>
    <w:rsid w:val="00F23704"/>
    <w:rsid w:val="00F2489A"/>
    <w:rsid w:val="00F25D98"/>
    <w:rsid w:val="00F300FB"/>
    <w:rsid w:val="00F31DAC"/>
    <w:rsid w:val="00F47AE6"/>
    <w:rsid w:val="00F55A9C"/>
    <w:rsid w:val="00F574EE"/>
    <w:rsid w:val="00F82D96"/>
    <w:rsid w:val="00F849FB"/>
    <w:rsid w:val="00F850C0"/>
    <w:rsid w:val="00F87131"/>
    <w:rsid w:val="00F92A40"/>
    <w:rsid w:val="00F938E7"/>
    <w:rsid w:val="00FA4BE4"/>
    <w:rsid w:val="00FB002D"/>
    <w:rsid w:val="00FB6386"/>
    <w:rsid w:val="00FD12A3"/>
    <w:rsid w:val="00FD526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numbering" w:customStyle="1" w:styleId="12">
    <w:name w:val="无列表1"/>
    <w:next w:val="a2"/>
    <w:uiPriority w:val="99"/>
    <w:semiHidden/>
    <w:unhideWhenUsed/>
    <w:rsid w:val="00E2318B"/>
  </w:style>
  <w:style w:type="paragraph" w:customStyle="1" w:styleId="13">
    <w:name w:val="纯文本1"/>
    <w:basedOn w:val="a"/>
    <w:next w:val="af7"/>
    <w:link w:val="Char6"/>
    <w:uiPriority w:val="99"/>
    <w:rsid w:val="00E2318B"/>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E2318B"/>
    <w:rPr>
      <w:rFonts w:ascii="Courier New" w:eastAsia="Calibri" w:hAnsi="Courier New" w:cs="Times New Roman"/>
      <w:sz w:val="22"/>
      <w:szCs w:val="22"/>
      <w:lang w:val="nb-NO" w:eastAsia="en-US"/>
    </w:rPr>
  </w:style>
  <w:style w:type="paragraph" w:styleId="af7">
    <w:name w:val="Plain Text"/>
    <w:basedOn w:val="a"/>
    <w:link w:val="Char10"/>
    <w:semiHidden/>
    <w:unhideWhenUsed/>
    <w:rsid w:val="00E2318B"/>
    <w:rPr>
      <w:rFonts w:ascii="宋体" w:eastAsia="宋体" w:hAnsi="Courier New" w:cs="Courier New"/>
      <w:sz w:val="21"/>
      <w:szCs w:val="21"/>
    </w:rPr>
  </w:style>
  <w:style w:type="character" w:customStyle="1" w:styleId="Char10">
    <w:name w:val="纯文本 Char1"/>
    <w:basedOn w:val="a0"/>
    <w:link w:val="af7"/>
    <w:semiHidden/>
    <w:rsid w:val="00E2318B"/>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numbering" w:customStyle="1" w:styleId="12">
    <w:name w:val="无列表1"/>
    <w:next w:val="a2"/>
    <w:uiPriority w:val="99"/>
    <w:semiHidden/>
    <w:unhideWhenUsed/>
    <w:rsid w:val="00E2318B"/>
  </w:style>
  <w:style w:type="paragraph" w:customStyle="1" w:styleId="13">
    <w:name w:val="纯文本1"/>
    <w:basedOn w:val="a"/>
    <w:next w:val="af7"/>
    <w:link w:val="Char6"/>
    <w:uiPriority w:val="99"/>
    <w:rsid w:val="00E2318B"/>
    <w:pPr>
      <w:spacing w:after="160" w:line="259" w:lineRule="auto"/>
    </w:pPr>
    <w:rPr>
      <w:rFonts w:ascii="Courier New" w:eastAsia="Calibri" w:hAnsi="Courier New"/>
      <w:sz w:val="22"/>
      <w:szCs w:val="22"/>
      <w:lang w:val="nb-NO"/>
    </w:rPr>
  </w:style>
  <w:style w:type="character" w:customStyle="1" w:styleId="Char6">
    <w:name w:val="纯文本 Char"/>
    <w:basedOn w:val="a0"/>
    <w:link w:val="13"/>
    <w:uiPriority w:val="99"/>
    <w:rsid w:val="00E2318B"/>
    <w:rPr>
      <w:rFonts w:ascii="Courier New" w:eastAsia="Calibri" w:hAnsi="Courier New" w:cs="Times New Roman"/>
      <w:sz w:val="22"/>
      <w:szCs w:val="22"/>
      <w:lang w:val="nb-NO" w:eastAsia="en-US"/>
    </w:rPr>
  </w:style>
  <w:style w:type="paragraph" w:styleId="af7">
    <w:name w:val="Plain Text"/>
    <w:basedOn w:val="a"/>
    <w:link w:val="Char10"/>
    <w:semiHidden/>
    <w:unhideWhenUsed/>
    <w:rsid w:val="00E2318B"/>
    <w:rPr>
      <w:rFonts w:ascii="宋体" w:eastAsia="宋体" w:hAnsi="Courier New" w:cs="Courier New"/>
      <w:sz w:val="21"/>
      <w:szCs w:val="21"/>
    </w:rPr>
  </w:style>
  <w:style w:type="character" w:customStyle="1" w:styleId="Char10">
    <w:name w:val="纯文本 Char1"/>
    <w:basedOn w:val="a0"/>
    <w:link w:val="af7"/>
    <w:semiHidden/>
    <w:rsid w:val="00E2318B"/>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4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7890-E5F9-4BF5-86EA-29E6685C5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8278</Words>
  <Characters>47190</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2022-08-10T08:34:00Z</dcterms:created>
  <dcterms:modified xsi:type="dcterms:W3CDTF">2022-08-10T08:34:00Z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